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CC" w:rsidRPr="00BC64D9" w:rsidRDefault="00BD12CA" w:rsidP="00926EDF">
      <w:pPr>
        <w:ind w:left="-567" w:right="-567"/>
        <w:rPr>
          <w:sz w:val="24"/>
          <w:szCs w:val="24"/>
        </w:rPr>
      </w:pPr>
      <w:r>
        <w:rPr>
          <w:noProof/>
          <w:sz w:val="24"/>
          <w:szCs w:val="24"/>
        </w:rPr>
        <w:drawing>
          <wp:inline distT="0" distB="0" distL="0" distR="0">
            <wp:extent cx="390525" cy="4857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485775"/>
                    </a:xfrm>
                    <a:prstGeom prst="rect">
                      <a:avLst/>
                    </a:prstGeom>
                    <a:noFill/>
                    <a:ln>
                      <a:noFill/>
                    </a:ln>
                  </pic:spPr>
                </pic:pic>
              </a:graphicData>
            </a:graphic>
          </wp:inline>
        </w:drawing>
      </w:r>
    </w:p>
    <w:p w:rsidR="00DD2CCC" w:rsidRPr="00BC64D9" w:rsidRDefault="005014F4">
      <w:pPr>
        <w:jc w:val="center"/>
        <w:rPr>
          <w:b/>
          <w:sz w:val="24"/>
          <w:szCs w:val="24"/>
        </w:rPr>
      </w:pPr>
      <w:r>
        <w:rPr>
          <w:b/>
          <w:sz w:val="24"/>
          <w:szCs w:val="24"/>
        </w:rPr>
        <w:t>202</w:t>
      </w:r>
      <w:r w:rsidR="00A8050F">
        <w:rPr>
          <w:b/>
          <w:sz w:val="24"/>
          <w:szCs w:val="24"/>
        </w:rPr>
        <w:t>4</w:t>
      </w:r>
      <w:r w:rsidR="00DD2CCC" w:rsidRPr="00BC64D9">
        <w:rPr>
          <w:b/>
          <w:sz w:val="24"/>
          <w:szCs w:val="24"/>
        </w:rPr>
        <w:t xml:space="preserve"> YILI  </w:t>
      </w:r>
    </w:p>
    <w:p w:rsidR="00BC64D9" w:rsidRDefault="00766E98">
      <w:pPr>
        <w:jc w:val="center"/>
        <w:rPr>
          <w:b/>
          <w:sz w:val="24"/>
          <w:szCs w:val="24"/>
        </w:rPr>
      </w:pPr>
      <w:r>
        <w:rPr>
          <w:b/>
          <w:sz w:val="24"/>
          <w:szCs w:val="24"/>
        </w:rPr>
        <w:t>MUHTELİF ÇELİK HALAT</w:t>
      </w:r>
    </w:p>
    <w:p w:rsidR="00DD2CCC" w:rsidRDefault="00DD2CCC">
      <w:pPr>
        <w:jc w:val="center"/>
        <w:rPr>
          <w:b/>
          <w:sz w:val="24"/>
          <w:szCs w:val="24"/>
        </w:rPr>
      </w:pPr>
      <w:r w:rsidRPr="00BC64D9">
        <w:rPr>
          <w:b/>
          <w:sz w:val="24"/>
          <w:szCs w:val="24"/>
        </w:rPr>
        <w:t>TEKNİK ŞARTNAMESİ</w:t>
      </w:r>
    </w:p>
    <w:p w:rsidR="00593346" w:rsidRPr="00BC64D9" w:rsidRDefault="00593346">
      <w:pPr>
        <w:jc w:val="center"/>
        <w:rPr>
          <w:b/>
          <w:sz w:val="24"/>
          <w:szCs w:val="24"/>
        </w:rPr>
      </w:pPr>
    </w:p>
    <w:p w:rsidR="00DD2CCC" w:rsidRPr="00BC64D9" w:rsidRDefault="00DD2CCC">
      <w:pPr>
        <w:rPr>
          <w:sz w:val="24"/>
          <w:szCs w:val="24"/>
        </w:rPr>
      </w:pPr>
    </w:p>
    <w:p w:rsidR="00DD2CCC" w:rsidRPr="00BC64D9" w:rsidRDefault="00BC64D9">
      <w:pPr>
        <w:jc w:val="both"/>
        <w:rPr>
          <w:sz w:val="24"/>
          <w:szCs w:val="24"/>
        </w:rPr>
      </w:pPr>
      <w:r>
        <w:rPr>
          <w:b/>
          <w:sz w:val="24"/>
          <w:szCs w:val="24"/>
        </w:rPr>
        <w:t>1- AMAÇ</w:t>
      </w:r>
      <w:r w:rsidR="00DD2CCC" w:rsidRPr="00BC64D9">
        <w:rPr>
          <w:b/>
          <w:sz w:val="24"/>
          <w:szCs w:val="24"/>
        </w:rPr>
        <w:t>:</w:t>
      </w:r>
      <w:r w:rsidR="00DD2CCC" w:rsidRPr="00BC64D9">
        <w:rPr>
          <w:sz w:val="24"/>
          <w:szCs w:val="24"/>
        </w:rPr>
        <w:t xml:space="preserve"> Türkiye Taşkömürü Kurumu ihtiyacı olarak muhtelif tip ve ebatlarda çelik halat satın alınacaktır.</w:t>
      </w:r>
    </w:p>
    <w:p w:rsidR="00DD2CCC" w:rsidRPr="00BC64D9" w:rsidRDefault="00DD2CCC">
      <w:pPr>
        <w:jc w:val="both"/>
        <w:rPr>
          <w:sz w:val="24"/>
          <w:szCs w:val="24"/>
        </w:rPr>
      </w:pPr>
    </w:p>
    <w:p w:rsidR="00DD2CCC" w:rsidRPr="00BC64D9" w:rsidRDefault="00DD2CCC">
      <w:pPr>
        <w:jc w:val="both"/>
        <w:rPr>
          <w:b/>
          <w:sz w:val="24"/>
          <w:szCs w:val="24"/>
        </w:rPr>
      </w:pPr>
      <w:r w:rsidRPr="00BC64D9">
        <w:rPr>
          <w:b/>
          <w:sz w:val="24"/>
          <w:szCs w:val="24"/>
        </w:rPr>
        <w:t xml:space="preserve">2- TEKNİK </w:t>
      </w:r>
      <w:proofErr w:type="gramStart"/>
      <w:r w:rsidRPr="00BC64D9">
        <w:rPr>
          <w:b/>
          <w:sz w:val="24"/>
          <w:szCs w:val="24"/>
        </w:rPr>
        <w:t>ÖZELLİKLER :</w:t>
      </w:r>
      <w:proofErr w:type="gramEnd"/>
    </w:p>
    <w:p w:rsidR="00DD2CCC" w:rsidRPr="00BC64D9" w:rsidRDefault="00DD2CCC">
      <w:pPr>
        <w:jc w:val="both"/>
        <w:rPr>
          <w:sz w:val="24"/>
          <w:szCs w:val="24"/>
        </w:rPr>
      </w:pPr>
      <w:r w:rsidRPr="00BC64D9">
        <w:rPr>
          <w:sz w:val="24"/>
          <w:szCs w:val="24"/>
        </w:rPr>
        <w:t xml:space="preserve">2.1- Çelik halatlar </w:t>
      </w:r>
      <w:r w:rsidR="00501F7A">
        <w:rPr>
          <w:sz w:val="24"/>
          <w:szCs w:val="24"/>
        </w:rPr>
        <w:t>aşağıda</w:t>
      </w:r>
      <w:r w:rsidRPr="00BC64D9">
        <w:rPr>
          <w:sz w:val="24"/>
          <w:szCs w:val="24"/>
        </w:rPr>
        <w:t xml:space="preserve"> belirtilen özelliklerde imal edilecektir.</w:t>
      </w:r>
    </w:p>
    <w:p w:rsidR="00DD2CCC" w:rsidRPr="00BC64D9" w:rsidRDefault="00DD2CCC">
      <w:pPr>
        <w:jc w:val="both"/>
        <w:rPr>
          <w:sz w:val="24"/>
          <w:szCs w:val="24"/>
        </w:rPr>
      </w:pPr>
      <w:r w:rsidRPr="00BC64D9">
        <w:rPr>
          <w:sz w:val="24"/>
          <w:szCs w:val="24"/>
        </w:rPr>
        <w:t>2.2- Korozyona karşı korunacak halatlar</w:t>
      </w:r>
      <w:r w:rsidR="00766E98">
        <w:rPr>
          <w:sz w:val="24"/>
          <w:szCs w:val="24"/>
        </w:rPr>
        <w:t xml:space="preserve"> </w:t>
      </w:r>
      <w:r w:rsidR="00C02558" w:rsidRPr="009C553F">
        <w:rPr>
          <w:sz w:val="24"/>
          <w:szCs w:val="24"/>
        </w:rPr>
        <w:t xml:space="preserve">(TS EN 10244-2 </w:t>
      </w:r>
      <w:r w:rsidR="00A25715">
        <w:rPr>
          <w:sz w:val="24"/>
          <w:szCs w:val="24"/>
        </w:rPr>
        <w:t>18.06.2014</w:t>
      </w:r>
      <w:r w:rsidR="00766E98">
        <w:rPr>
          <w:sz w:val="24"/>
          <w:szCs w:val="24"/>
        </w:rPr>
        <w:t xml:space="preserve"> </w:t>
      </w:r>
      <w:r w:rsidR="00C02558" w:rsidRPr="009C553F">
        <w:rPr>
          <w:sz w:val="24"/>
          <w:szCs w:val="24"/>
        </w:rPr>
        <w:t>göre)</w:t>
      </w:r>
      <w:r w:rsidR="00766E98">
        <w:rPr>
          <w:sz w:val="24"/>
          <w:szCs w:val="24"/>
        </w:rPr>
        <w:t xml:space="preserve"> </w:t>
      </w:r>
      <w:r w:rsidRPr="00BC64D9">
        <w:rPr>
          <w:sz w:val="24"/>
          <w:szCs w:val="24"/>
        </w:rPr>
        <w:t>standart çinko ile kaplanacaktır.</w:t>
      </w:r>
    </w:p>
    <w:p w:rsidR="00DD2CCC" w:rsidRPr="00BC64D9" w:rsidRDefault="00DD2CCC">
      <w:pPr>
        <w:jc w:val="both"/>
        <w:rPr>
          <w:sz w:val="24"/>
          <w:szCs w:val="24"/>
        </w:rPr>
      </w:pPr>
      <w:r w:rsidRPr="00BC64D9">
        <w:rPr>
          <w:sz w:val="24"/>
          <w:szCs w:val="24"/>
        </w:rPr>
        <w:t>2.3- Halat yapımında kullanılan tellerde pas, çentik vb. kusur bulunmayacak ve tellerin kaplama kalitesi homojen ve kusursuz olacaktır.</w:t>
      </w:r>
    </w:p>
    <w:p w:rsidR="00DD2CCC" w:rsidRPr="00BC64D9" w:rsidRDefault="00DD2CCC">
      <w:pPr>
        <w:jc w:val="both"/>
        <w:rPr>
          <w:sz w:val="24"/>
          <w:szCs w:val="24"/>
        </w:rPr>
      </w:pPr>
      <w:r w:rsidRPr="00BC64D9">
        <w:rPr>
          <w:sz w:val="24"/>
          <w:szCs w:val="24"/>
        </w:rPr>
        <w:t xml:space="preserve">2.4- Belirtilmeyen çap toleransları ilgili </w:t>
      </w:r>
      <w:r w:rsidR="009A3406">
        <w:rPr>
          <w:sz w:val="24"/>
          <w:szCs w:val="24"/>
        </w:rPr>
        <w:t>standartlarda belirtildiği gibi, boy toleransları</w:t>
      </w:r>
      <w:r w:rsidR="00030589">
        <w:rPr>
          <w:sz w:val="24"/>
          <w:szCs w:val="24"/>
        </w:rPr>
        <w:t xml:space="preserve"> ise kuyu halatlarında (+3,-0%)</w:t>
      </w:r>
      <w:r w:rsidRPr="00BC64D9">
        <w:rPr>
          <w:sz w:val="24"/>
          <w:szCs w:val="24"/>
        </w:rPr>
        <w:t xml:space="preserve"> olacaktır.</w:t>
      </w:r>
    </w:p>
    <w:p w:rsidR="00DD2CCC" w:rsidRDefault="00DD2CCC">
      <w:pPr>
        <w:jc w:val="both"/>
        <w:rPr>
          <w:sz w:val="24"/>
          <w:szCs w:val="24"/>
        </w:rPr>
      </w:pPr>
      <w:r w:rsidRPr="00BC64D9">
        <w:rPr>
          <w:sz w:val="24"/>
          <w:szCs w:val="24"/>
        </w:rPr>
        <w:t xml:space="preserve">2.5- </w:t>
      </w:r>
      <w:r w:rsidRPr="006B1769">
        <w:rPr>
          <w:b/>
          <w:sz w:val="24"/>
          <w:szCs w:val="24"/>
        </w:rPr>
        <w:t>Halatlar dış tesirlere karşı (</w:t>
      </w:r>
      <w:proofErr w:type="gramStart"/>
      <w:r w:rsidRPr="006B1769">
        <w:rPr>
          <w:b/>
          <w:sz w:val="24"/>
          <w:szCs w:val="24"/>
        </w:rPr>
        <w:t>hava,su</w:t>
      </w:r>
      <w:proofErr w:type="gramEnd"/>
      <w:r w:rsidRPr="006B1769">
        <w:rPr>
          <w:b/>
          <w:sz w:val="24"/>
          <w:szCs w:val="24"/>
        </w:rPr>
        <w:t xml:space="preserve">,rutubet vb.) korunmuş olarak tamburlara sarılı bir şekilde sevk edilecektir. </w:t>
      </w:r>
      <w:r w:rsidR="00A8050F" w:rsidRPr="006B1769">
        <w:rPr>
          <w:b/>
          <w:sz w:val="24"/>
          <w:szCs w:val="24"/>
          <w:u w:val="single"/>
        </w:rPr>
        <w:t>Kuyu taşıyıcı halatları olan 10,11 ve 12. Kalem halatlar çelik sac tamburlara sarılı olarak</w:t>
      </w:r>
      <w:r w:rsidR="00A8050F" w:rsidRPr="006B1769">
        <w:rPr>
          <w:b/>
          <w:sz w:val="24"/>
          <w:szCs w:val="24"/>
        </w:rPr>
        <w:t xml:space="preserve"> diğer halatlar ahşap tamburlara sarılı olarak sevk edilecektir. Ahşap tamburların gö</w:t>
      </w:r>
      <w:r w:rsidRPr="006B1769">
        <w:rPr>
          <w:b/>
          <w:sz w:val="24"/>
          <w:szCs w:val="24"/>
        </w:rPr>
        <w:t xml:space="preserve">bek saplamalarına takviye olarak tambur yanaklarına min. </w:t>
      </w:r>
      <w:smartTag w:uri="urn:schemas-microsoft-com:office:smarttags" w:element="metricconverter">
        <w:smartTagPr>
          <w:attr w:name="ProductID" w:val="10 mm"/>
        </w:smartTagPr>
        <w:r w:rsidRPr="006B1769">
          <w:rPr>
            <w:b/>
            <w:sz w:val="24"/>
            <w:szCs w:val="24"/>
          </w:rPr>
          <w:t>10 mm</w:t>
        </w:r>
      </w:smartTag>
      <w:r w:rsidRPr="006B1769">
        <w:rPr>
          <w:b/>
          <w:sz w:val="24"/>
          <w:szCs w:val="24"/>
        </w:rPr>
        <w:t xml:space="preserve"> kalınlığında saç konacak ve </w:t>
      </w:r>
      <w:r w:rsidR="006B1769">
        <w:rPr>
          <w:b/>
          <w:sz w:val="24"/>
          <w:szCs w:val="24"/>
        </w:rPr>
        <w:t xml:space="preserve">tüm </w:t>
      </w:r>
      <w:r w:rsidRPr="006B1769">
        <w:rPr>
          <w:b/>
          <w:sz w:val="24"/>
          <w:szCs w:val="24"/>
        </w:rPr>
        <w:t>tamburlar kırılıp dağılmaması için yeterli sağlamlıkta imal edilecektir. Halatların her iki ucu emniyetli bir şekilde tambura sıkıca tespit edilecektir.</w:t>
      </w:r>
    </w:p>
    <w:p w:rsidR="00DD2CCC" w:rsidRPr="00E9131D" w:rsidRDefault="0049755A">
      <w:pPr>
        <w:jc w:val="both"/>
        <w:rPr>
          <w:color w:val="FF0000"/>
          <w:sz w:val="24"/>
          <w:szCs w:val="24"/>
          <w:u w:val="single"/>
        </w:rPr>
      </w:pPr>
      <w:r>
        <w:rPr>
          <w:sz w:val="24"/>
          <w:szCs w:val="24"/>
        </w:rPr>
        <w:t xml:space="preserve">2.6- </w:t>
      </w:r>
      <w:r w:rsidR="006B1769">
        <w:rPr>
          <w:sz w:val="24"/>
          <w:szCs w:val="24"/>
        </w:rPr>
        <w:t>H</w:t>
      </w:r>
      <w:r w:rsidRPr="00086D95">
        <w:rPr>
          <w:color w:val="000000" w:themeColor="text1"/>
          <w:sz w:val="24"/>
          <w:szCs w:val="24"/>
        </w:rPr>
        <w:t xml:space="preserve">alatlar </w:t>
      </w:r>
      <w:r w:rsidRPr="00766E98">
        <w:rPr>
          <w:b/>
          <w:color w:val="000000" w:themeColor="text1"/>
          <w:sz w:val="24"/>
          <w:szCs w:val="24"/>
        </w:rPr>
        <w:t>A3</w:t>
      </w:r>
      <w:r w:rsidR="00DD2CCC" w:rsidRPr="00766E98">
        <w:rPr>
          <w:b/>
          <w:color w:val="000000" w:themeColor="text1"/>
          <w:sz w:val="24"/>
          <w:szCs w:val="24"/>
        </w:rPr>
        <w:t xml:space="preserve"> tipi</w:t>
      </w:r>
      <w:r w:rsidR="00DD2CCC" w:rsidRPr="00086D95">
        <w:rPr>
          <w:color w:val="000000" w:themeColor="text1"/>
          <w:sz w:val="24"/>
          <w:szCs w:val="24"/>
        </w:rPr>
        <w:t xml:space="preserve"> yağlama</w:t>
      </w:r>
      <w:r w:rsidR="00C26839" w:rsidRPr="00086D95">
        <w:rPr>
          <w:color w:val="000000" w:themeColor="text1"/>
          <w:sz w:val="24"/>
          <w:szCs w:val="24"/>
        </w:rPr>
        <w:t xml:space="preserve"> metodu ile yağlanmış olac</w:t>
      </w:r>
      <w:r w:rsidR="00DD2CCC" w:rsidRPr="00086D95">
        <w:rPr>
          <w:color w:val="000000" w:themeColor="text1"/>
          <w:sz w:val="24"/>
          <w:szCs w:val="24"/>
        </w:rPr>
        <w:t>aktır</w:t>
      </w:r>
      <w:r w:rsidR="00DD2CCC" w:rsidRPr="00E9131D">
        <w:rPr>
          <w:color w:val="FF0000"/>
          <w:sz w:val="24"/>
          <w:szCs w:val="24"/>
        </w:rPr>
        <w:t>.</w:t>
      </w:r>
    </w:p>
    <w:p w:rsidR="00DD2CCC" w:rsidRPr="00BC64D9" w:rsidRDefault="00DD2CCC">
      <w:pPr>
        <w:jc w:val="both"/>
        <w:rPr>
          <w:sz w:val="24"/>
          <w:szCs w:val="24"/>
        </w:rPr>
      </w:pPr>
      <w:r w:rsidRPr="00BC64D9">
        <w:rPr>
          <w:sz w:val="24"/>
          <w:szCs w:val="24"/>
        </w:rPr>
        <w:t>2.7- Firma halatların sertifikalarından</w:t>
      </w:r>
      <w:r w:rsidR="00F3361B">
        <w:rPr>
          <w:sz w:val="24"/>
          <w:szCs w:val="24"/>
        </w:rPr>
        <w:t xml:space="preserve"> (TS EN 12385’e göre)</w:t>
      </w:r>
      <w:r w:rsidRPr="00BC64D9">
        <w:rPr>
          <w:sz w:val="24"/>
          <w:szCs w:val="24"/>
        </w:rPr>
        <w:t xml:space="preserve"> 4 adet verecektir. </w:t>
      </w:r>
      <w:r w:rsidR="005E05B8">
        <w:rPr>
          <w:sz w:val="24"/>
          <w:szCs w:val="24"/>
        </w:rPr>
        <w:t>Yerli ü</w:t>
      </w:r>
      <w:r w:rsidR="00E339E6">
        <w:rPr>
          <w:sz w:val="24"/>
          <w:szCs w:val="24"/>
        </w:rPr>
        <w:t>retici firmadan</w:t>
      </w:r>
      <w:r w:rsidRPr="00BC64D9">
        <w:rPr>
          <w:sz w:val="24"/>
          <w:szCs w:val="24"/>
        </w:rPr>
        <w:t xml:space="preserve"> temin edilecek halatlara sertifika vermek üzere yapılacak dene</w:t>
      </w:r>
      <w:r w:rsidR="00C26839">
        <w:rPr>
          <w:sz w:val="24"/>
          <w:szCs w:val="24"/>
        </w:rPr>
        <w:t>ylerde Kurumumuzdan da yetkili</w:t>
      </w:r>
      <w:r w:rsidRPr="00BC64D9">
        <w:rPr>
          <w:sz w:val="24"/>
          <w:szCs w:val="24"/>
        </w:rPr>
        <w:t xml:space="preserve"> eleman bulunacaktır. Firma deney tarihini bir hafta önceden Kurumumuz Makine ve İkmal Dairesi Başkanlığına bildirecektir. Sertifikayı verecek yetkili kuruluşun adı belirtilecektir.</w:t>
      </w:r>
    </w:p>
    <w:p w:rsidR="00F63974" w:rsidRPr="00BC64D9" w:rsidRDefault="00DD2CCC" w:rsidP="00F63974">
      <w:pPr>
        <w:jc w:val="both"/>
        <w:rPr>
          <w:sz w:val="24"/>
          <w:szCs w:val="24"/>
        </w:rPr>
      </w:pPr>
      <w:r w:rsidRPr="00BC64D9">
        <w:rPr>
          <w:sz w:val="24"/>
          <w:szCs w:val="24"/>
        </w:rPr>
        <w:t xml:space="preserve">2.8- </w:t>
      </w:r>
      <w:r w:rsidR="00F63974" w:rsidRPr="00BC64D9">
        <w:rPr>
          <w:sz w:val="24"/>
          <w:szCs w:val="24"/>
        </w:rPr>
        <w:t xml:space="preserve">Firma kuyu halatlarına,  işletmeye alındığı tarihten itibaren 18ay garanti verecek ve bu garanti teklifte açıkça belirtilecektir. İşletmeye alma tarihi malın tesliminden sonra en fazla 1 yıldır. İşletmeye alma tarihinin gecikmesi halinde bu süre 18 aydan düşülecektir. (Örnek: </w:t>
      </w:r>
      <w:r w:rsidR="00C26839">
        <w:rPr>
          <w:sz w:val="24"/>
          <w:szCs w:val="24"/>
        </w:rPr>
        <w:t xml:space="preserve">Halat teslimi müteakip 13 ayda </w:t>
      </w:r>
      <w:r w:rsidR="00F63974" w:rsidRPr="00BC64D9">
        <w:rPr>
          <w:sz w:val="24"/>
          <w:szCs w:val="24"/>
        </w:rPr>
        <w:t>işletmeye alınırsa  garanti süresi 17 aya düşecektir.)</w:t>
      </w:r>
    </w:p>
    <w:p w:rsidR="00DD2CCC" w:rsidRDefault="00DD2CCC">
      <w:pPr>
        <w:jc w:val="both"/>
        <w:rPr>
          <w:sz w:val="24"/>
          <w:szCs w:val="24"/>
        </w:rPr>
      </w:pPr>
      <w:r w:rsidRPr="00BC64D9">
        <w:rPr>
          <w:sz w:val="24"/>
          <w:szCs w:val="24"/>
        </w:rPr>
        <w:t xml:space="preserve">2.9- Kuyu halatlarının işletmeye alınması esnasında çekilecek elektro-grafikte kırık bulunması halinde ve halatların işletmeye alındıktan sonra garanti süresi içinde işletme nizamnamesine uygun olarak çalıştırılmasına rağmen </w:t>
      </w:r>
      <w:r w:rsidR="00C02558">
        <w:rPr>
          <w:rFonts w:ascii="Microsoft Sans Serif" w:hAnsi="Microsoft Sans Serif" w:cs="Microsoft Sans Serif"/>
        </w:rPr>
        <w:t>(---</w:t>
      </w:r>
      <w:r w:rsidRPr="00BC64D9">
        <w:rPr>
          <w:sz w:val="24"/>
          <w:szCs w:val="24"/>
        </w:rPr>
        <w:t>iki halat adımı uzunluğu içerisinde çatlak ve kırıklardan dolayı orijinal mukavemetinin %10’nu yitirmesi halinde</w:t>
      </w:r>
      <w:r w:rsidR="00C02558">
        <w:rPr>
          <w:sz w:val="24"/>
          <w:szCs w:val="24"/>
        </w:rPr>
        <w:t>---)</w:t>
      </w:r>
      <w:r w:rsidRPr="00BC64D9">
        <w:rPr>
          <w:sz w:val="24"/>
          <w:szCs w:val="24"/>
        </w:rPr>
        <w:t xml:space="preserve"> TTK firmayı haberdar edecek ve firma elemanları ile yapılacak müşterek kontrolde halatın durumu konusunda bir rapor düzenlenecektir. Firmaya haber verilmesini takiben en geç 3 gün içinde eleman gönderilmediği takdirde </w:t>
      </w:r>
      <w:proofErr w:type="spellStart"/>
      <w:r w:rsidRPr="00BC64D9">
        <w:rPr>
          <w:sz w:val="24"/>
          <w:szCs w:val="24"/>
        </w:rPr>
        <w:t>TTK’nın</w:t>
      </w:r>
      <w:proofErr w:type="spellEnd"/>
      <w:r w:rsidRPr="00BC64D9">
        <w:rPr>
          <w:sz w:val="24"/>
          <w:szCs w:val="24"/>
        </w:rPr>
        <w:t xml:space="preserve"> tespitleri firmaca kabul edilmiş olacaktır. Yukarıda belirtilen hususların tespiti halinde uygun ve yeni halat en geç iki ay içinde firmaca imal edilip Kurumumuza teslim edilecektir.</w:t>
      </w:r>
    </w:p>
    <w:p w:rsidR="00DD2CCC" w:rsidRPr="00BC64D9" w:rsidRDefault="00DD2CCC">
      <w:pPr>
        <w:jc w:val="both"/>
        <w:rPr>
          <w:sz w:val="24"/>
          <w:szCs w:val="24"/>
        </w:rPr>
      </w:pPr>
    </w:p>
    <w:p w:rsidR="00DD2CCC" w:rsidRPr="00BC64D9" w:rsidRDefault="00BC64D9">
      <w:pPr>
        <w:pStyle w:val="GvdeMetni"/>
        <w:tabs>
          <w:tab w:val="clear" w:pos="284"/>
        </w:tabs>
        <w:rPr>
          <w:b/>
          <w:sz w:val="24"/>
          <w:szCs w:val="24"/>
        </w:rPr>
      </w:pPr>
      <w:r w:rsidRPr="00BC64D9">
        <w:rPr>
          <w:b/>
          <w:sz w:val="24"/>
          <w:szCs w:val="24"/>
        </w:rPr>
        <w:t>3-KONTROL, MUAYENE VE KABUL</w:t>
      </w:r>
      <w:r w:rsidR="00DD2CCC" w:rsidRPr="00BC64D9">
        <w:rPr>
          <w:b/>
          <w:sz w:val="24"/>
          <w:szCs w:val="24"/>
        </w:rPr>
        <w:t>:</w:t>
      </w:r>
    </w:p>
    <w:p w:rsidR="00DD2CCC" w:rsidRPr="00BC64D9" w:rsidRDefault="00DD2CCC">
      <w:pPr>
        <w:jc w:val="both"/>
        <w:rPr>
          <w:sz w:val="24"/>
          <w:szCs w:val="24"/>
        </w:rPr>
      </w:pPr>
      <w:r w:rsidRPr="00BC64D9">
        <w:rPr>
          <w:sz w:val="24"/>
          <w:szCs w:val="24"/>
        </w:rPr>
        <w:t>3.1- Çelik halatlar TTK Genel Müdürlüğü Mak</w:t>
      </w:r>
      <w:r w:rsidR="00C26839">
        <w:rPr>
          <w:sz w:val="24"/>
          <w:szCs w:val="24"/>
        </w:rPr>
        <w:t>ine ve İkmal Dairesi Başkanlığı</w:t>
      </w:r>
      <w:r w:rsidR="006B1769">
        <w:rPr>
          <w:sz w:val="24"/>
          <w:szCs w:val="24"/>
        </w:rPr>
        <w:t xml:space="preserve"> Muayene ve Tesellüm </w:t>
      </w:r>
      <w:r w:rsidRPr="00BC64D9">
        <w:rPr>
          <w:sz w:val="24"/>
          <w:szCs w:val="24"/>
        </w:rPr>
        <w:t xml:space="preserve">Şube Müdürlüğünce boyu, sarım yönü, kaplama cinsi, sarım düzgünlüğü, yağlı, yağsız oluşu, </w:t>
      </w:r>
      <w:proofErr w:type="gramStart"/>
      <w:r w:rsidRPr="00BC64D9">
        <w:rPr>
          <w:sz w:val="24"/>
          <w:szCs w:val="24"/>
        </w:rPr>
        <w:t>konstrüksiyonu</w:t>
      </w:r>
      <w:proofErr w:type="gramEnd"/>
      <w:r w:rsidRPr="00BC64D9">
        <w:rPr>
          <w:sz w:val="24"/>
          <w:szCs w:val="24"/>
        </w:rPr>
        <w:t>, öz cinsi ve çapı ile tellerde; pas, çentik vb. kusurların bulunup bulunmadığı yönünden kontrol ve muayene edilecektir.</w:t>
      </w:r>
    </w:p>
    <w:p w:rsidR="00DD2CCC" w:rsidRPr="00BC64D9" w:rsidRDefault="00DD2CCC">
      <w:pPr>
        <w:jc w:val="both"/>
        <w:rPr>
          <w:sz w:val="24"/>
          <w:szCs w:val="24"/>
        </w:rPr>
      </w:pPr>
      <w:r w:rsidRPr="00BC64D9">
        <w:rPr>
          <w:sz w:val="24"/>
          <w:szCs w:val="24"/>
        </w:rPr>
        <w:t>3.2- Firmaca verilecek sertifikanın teknik şartnamemizi karşılayıp karşılamadığı kontrol edilecektir.</w:t>
      </w:r>
    </w:p>
    <w:p w:rsidR="000969E4" w:rsidRDefault="00DD2CCC" w:rsidP="000969E4">
      <w:pPr>
        <w:jc w:val="both"/>
        <w:rPr>
          <w:sz w:val="24"/>
          <w:szCs w:val="24"/>
        </w:rPr>
      </w:pPr>
      <w:r w:rsidRPr="00BC64D9">
        <w:rPr>
          <w:sz w:val="24"/>
          <w:szCs w:val="24"/>
        </w:rPr>
        <w:t xml:space="preserve">3.3- </w:t>
      </w:r>
      <w:r w:rsidR="000969E4">
        <w:rPr>
          <w:sz w:val="24"/>
          <w:szCs w:val="24"/>
        </w:rPr>
        <w:t>Yerli üretim ve y</w:t>
      </w:r>
      <w:r w:rsidR="000969E4" w:rsidRPr="00BC64D9">
        <w:rPr>
          <w:sz w:val="24"/>
          <w:szCs w:val="24"/>
        </w:rPr>
        <w:t>urtdışı menşeili halatlar için bu şartnamede belirtilen hususları içeren DIN EN 10204-3.1.B’ye göre düzenlenmiş kabul sertifikası teslimatla birlikte verilecektir.</w:t>
      </w:r>
    </w:p>
    <w:p w:rsidR="006D385C" w:rsidRDefault="006D385C">
      <w:pPr>
        <w:jc w:val="both"/>
        <w:rPr>
          <w:b/>
          <w:sz w:val="24"/>
          <w:szCs w:val="24"/>
        </w:rPr>
      </w:pPr>
    </w:p>
    <w:p w:rsidR="00B17DAC" w:rsidRDefault="00B17DAC">
      <w:pPr>
        <w:jc w:val="both"/>
        <w:rPr>
          <w:b/>
          <w:sz w:val="24"/>
          <w:szCs w:val="24"/>
        </w:rPr>
      </w:pPr>
    </w:p>
    <w:p w:rsidR="00B17DAC" w:rsidRDefault="00B17DAC">
      <w:pPr>
        <w:jc w:val="both"/>
        <w:rPr>
          <w:b/>
          <w:sz w:val="24"/>
          <w:szCs w:val="24"/>
        </w:rPr>
      </w:pPr>
    </w:p>
    <w:p w:rsidR="00B17DAC" w:rsidRDefault="00B17DAC">
      <w:pPr>
        <w:jc w:val="both"/>
        <w:rPr>
          <w:b/>
          <w:sz w:val="24"/>
          <w:szCs w:val="24"/>
        </w:rPr>
      </w:pPr>
    </w:p>
    <w:p w:rsidR="00B17DAC" w:rsidRDefault="00B17DAC">
      <w:pPr>
        <w:jc w:val="both"/>
        <w:rPr>
          <w:b/>
          <w:sz w:val="24"/>
          <w:szCs w:val="24"/>
        </w:rPr>
      </w:pPr>
    </w:p>
    <w:p w:rsidR="00B17DAC" w:rsidRDefault="00B17DAC">
      <w:pPr>
        <w:jc w:val="both"/>
        <w:rPr>
          <w:b/>
          <w:sz w:val="24"/>
          <w:szCs w:val="24"/>
        </w:rPr>
      </w:pPr>
    </w:p>
    <w:p w:rsidR="00DD2CCC" w:rsidRPr="00BC64D9" w:rsidRDefault="00B81DE5">
      <w:pPr>
        <w:jc w:val="both"/>
        <w:rPr>
          <w:b/>
          <w:sz w:val="24"/>
          <w:szCs w:val="24"/>
        </w:rPr>
      </w:pPr>
      <w:r>
        <w:rPr>
          <w:b/>
          <w:sz w:val="24"/>
          <w:szCs w:val="24"/>
        </w:rPr>
        <w:t>4- GENEL HÜKÜMLER</w:t>
      </w:r>
      <w:r w:rsidR="00DD2CCC" w:rsidRPr="00BC64D9">
        <w:rPr>
          <w:b/>
          <w:sz w:val="24"/>
          <w:szCs w:val="24"/>
        </w:rPr>
        <w:t>:</w:t>
      </w:r>
    </w:p>
    <w:p w:rsidR="00DD2CCC" w:rsidRPr="00BC64D9" w:rsidRDefault="00DD2CCC">
      <w:pPr>
        <w:jc w:val="both"/>
        <w:rPr>
          <w:sz w:val="24"/>
          <w:szCs w:val="24"/>
        </w:rPr>
      </w:pPr>
      <w:r w:rsidRPr="00BC64D9">
        <w:rPr>
          <w:sz w:val="24"/>
          <w:szCs w:val="24"/>
        </w:rPr>
        <w:t>4.1- Her tambur üzerine halatın çapı, boyu, tipi ve gerçek kopma yükü silinmeyecek şekilde yazılacaktır.</w:t>
      </w:r>
    </w:p>
    <w:p w:rsidR="00DD2CCC" w:rsidRPr="00030589" w:rsidRDefault="00DD2CCC">
      <w:pPr>
        <w:jc w:val="both"/>
        <w:rPr>
          <w:b/>
          <w:sz w:val="24"/>
          <w:szCs w:val="24"/>
        </w:rPr>
      </w:pPr>
      <w:r w:rsidRPr="00030589">
        <w:rPr>
          <w:b/>
          <w:sz w:val="24"/>
          <w:szCs w:val="24"/>
        </w:rPr>
        <w:t xml:space="preserve">4.2- </w:t>
      </w:r>
      <w:r w:rsidRPr="00030589">
        <w:rPr>
          <w:b/>
          <w:sz w:val="24"/>
          <w:szCs w:val="24"/>
          <w:u w:val="single"/>
        </w:rPr>
        <w:t xml:space="preserve">Halatların teslim yeri </w:t>
      </w:r>
      <w:r w:rsidR="00A61D01" w:rsidRPr="00030589">
        <w:rPr>
          <w:b/>
          <w:sz w:val="24"/>
          <w:szCs w:val="24"/>
          <w:u w:val="single"/>
        </w:rPr>
        <w:t>ilgili Müessese ambarlarıdır.</w:t>
      </w:r>
    </w:p>
    <w:p w:rsidR="00DD2CCC" w:rsidRPr="00030589" w:rsidRDefault="00DD2CCC">
      <w:pPr>
        <w:jc w:val="both"/>
        <w:rPr>
          <w:b/>
          <w:sz w:val="24"/>
          <w:szCs w:val="24"/>
        </w:rPr>
      </w:pPr>
      <w:r w:rsidRPr="00030589">
        <w:rPr>
          <w:b/>
          <w:sz w:val="24"/>
          <w:szCs w:val="24"/>
        </w:rPr>
        <w:t>4.</w:t>
      </w:r>
      <w:r w:rsidR="00672FF2" w:rsidRPr="00030589">
        <w:rPr>
          <w:b/>
          <w:sz w:val="24"/>
          <w:szCs w:val="24"/>
        </w:rPr>
        <w:t>3</w:t>
      </w:r>
      <w:r w:rsidR="00030589" w:rsidRPr="00030589">
        <w:rPr>
          <w:b/>
          <w:sz w:val="24"/>
          <w:szCs w:val="24"/>
        </w:rPr>
        <w:t>-</w:t>
      </w:r>
      <w:r w:rsidRPr="00030589">
        <w:rPr>
          <w:b/>
          <w:sz w:val="24"/>
          <w:szCs w:val="24"/>
        </w:rPr>
        <w:t>Firmalar imalatları ile ilgili olarak</w:t>
      </w:r>
      <w:r w:rsidR="003E6E8B">
        <w:rPr>
          <w:b/>
          <w:sz w:val="24"/>
          <w:szCs w:val="24"/>
        </w:rPr>
        <w:t xml:space="preserve"> teknik bilgi </w:t>
      </w:r>
      <w:r w:rsidR="002B5F85">
        <w:rPr>
          <w:b/>
          <w:sz w:val="24"/>
          <w:szCs w:val="24"/>
        </w:rPr>
        <w:t>içeren</w:t>
      </w:r>
      <w:r w:rsidRPr="00030589">
        <w:rPr>
          <w:b/>
          <w:sz w:val="24"/>
          <w:szCs w:val="24"/>
        </w:rPr>
        <w:t xml:space="preserve"> tanıtıcı katalog</w:t>
      </w:r>
      <w:r w:rsidR="003E6E8B">
        <w:rPr>
          <w:b/>
          <w:sz w:val="24"/>
          <w:szCs w:val="24"/>
        </w:rPr>
        <w:t>ları</w:t>
      </w:r>
      <w:r w:rsidRPr="00030589">
        <w:rPr>
          <w:b/>
          <w:sz w:val="24"/>
          <w:szCs w:val="24"/>
        </w:rPr>
        <w:t xml:space="preserve"> vereceklerdir.</w:t>
      </w:r>
    </w:p>
    <w:p w:rsidR="00672FF2" w:rsidRPr="008E0376" w:rsidRDefault="00672FF2">
      <w:pPr>
        <w:jc w:val="both"/>
        <w:rPr>
          <w:b/>
          <w:sz w:val="24"/>
          <w:szCs w:val="24"/>
        </w:rPr>
      </w:pPr>
      <w:r w:rsidRPr="00030589">
        <w:rPr>
          <w:b/>
          <w:sz w:val="24"/>
          <w:szCs w:val="24"/>
        </w:rPr>
        <w:t>4.4</w:t>
      </w:r>
      <w:r w:rsidR="00DD2CCC" w:rsidRPr="00030589">
        <w:rPr>
          <w:b/>
          <w:sz w:val="24"/>
          <w:szCs w:val="24"/>
        </w:rPr>
        <w:t>-</w:t>
      </w:r>
      <w:r w:rsidR="00DD2CCC" w:rsidRPr="008E0376">
        <w:rPr>
          <w:b/>
          <w:sz w:val="24"/>
          <w:szCs w:val="24"/>
        </w:rPr>
        <w:t xml:space="preserve">Firmalar </w:t>
      </w:r>
      <w:r w:rsidR="00AB1913">
        <w:rPr>
          <w:b/>
          <w:sz w:val="24"/>
          <w:szCs w:val="24"/>
        </w:rPr>
        <w:t xml:space="preserve">teknik şartname eki listede belirtilen halatlara verecekleri </w:t>
      </w:r>
      <w:r w:rsidR="00DD2CCC" w:rsidRPr="008E0376">
        <w:rPr>
          <w:b/>
          <w:sz w:val="24"/>
          <w:szCs w:val="24"/>
        </w:rPr>
        <w:t xml:space="preserve">teklifleri ile birlikte </w:t>
      </w:r>
      <w:r w:rsidR="00AB1913">
        <w:rPr>
          <w:b/>
          <w:sz w:val="24"/>
          <w:szCs w:val="24"/>
        </w:rPr>
        <w:t xml:space="preserve">halat için </w:t>
      </w:r>
      <w:r w:rsidR="00AB1913" w:rsidRPr="00AB1913">
        <w:rPr>
          <w:b/>
          <w:sz w:val="24"/>
          <w:szCs w:val="24"/>
        </w:rPr>
        <w:t>TS EN 12385-4 +A1, TS EN 12385-5 ve TS EN 12385-6</w:t>
      </w:r>
      <w:r w:rsidR="00766E98">
        <w:rPr>
          <w:b/>
          <w:sz w:val="24"/>
          <w:szCs w:val="24"/>
        </w:rPr>
        <w:t xml:space="preserve"> </w:t>
      </w:r>
      <w:r w:rsidR="00DD2CCC" w:rsidRPr="00AB1913">
        <w:rPr>
          <w:b/>
          <w:sz w:val="24"/>
          <w:szCs w:val="24"/>
        </w:rPr>
        <w:t xml:space="preserve">standartlara uygunluk belgelerini </w:t>
      </w:r>
      <w:r w:rsidR="002B5F85" w:rsidRPr="00AB1913">
        <w:rPr>
          <w:b/>
          <w:sz w:val="24"/>
          <w:szCs w:val="24"/>
        </w:rPr>
        <w:t>ayrıca</w:t>
      </w:r>
      <w:r w:rsidR="003837CB" w:rsidRPr="00AB1913">
        <w:rPr>
          <w:b/>
          <w:sz w:val="24"/>
          <w:szCs w:val="24"/>
        </w:rPr>
        <w:t xml:space="preserve"> TUR</w:t>
      </w:r>
      <w:r w:rsidR="003837CB" w:rsidRPr="008E0376">
        <w:rPr>
          <w:b/>
          <w:sz w:val="24"/>
          <w:szCs w:val="24"/>
        </w:rPr>
        <w:t>KAK onaylı TS EN</w:t>
      </w:r>
      <w:r w:rsidR="00DD2CCC" w:rsidRPr="008E0376">
        <w:rPr>
          <w:b/>
          <w:sz w:val="24"/>
          <w:szCs w:val="24"/>
        </w:rPr>
        <w:t xml:space="preserve"> ISO 9001 </w:t>
      </w:r>
      <w:r w:rsidR="003837CB" w:rsidRPr="008E0376">
        <w:rPr>
          <w:b/>
          <w:sz w:val="24"/>
          <w:szCs w:val="24"/>
        </w:rPr>
        <w:t xml:space="preserve">Kalite Yönetim Sistem Belgelerini vereceklerdir. Bu belgeleri vermeyen </w:t>
      </w:r>
      <w:r w:rsidR="00DD2CCC" w:rsidRPr="008E0376">
        <w:rPr>
          <w:b/>
          <w:sz w:val="24"/>
          <w:szCs w:val="24"/>
        </w:rPr>
        <w:t>firma teklifleri değerlendirmeye alınmayacaktır.</w:t>
      </w:r>
      <w:r w:rsidR="008E0376" w:rsidRPr="008E0376">
        <w:rPr>
          <w:b/>
          <w:sz w:val="24"/>
          <w:szCs w:val="24"/>
        </w:rPr>
        <w:t>Firmalar</w:t>
      </w:r>
      <w:r w:rsidR="008E0376" w:rsidRPr="008E0376">
        <w:rPr>
          <w:b/>
        </w:rPr>
        <w:t xml:space="preserve"> b</w:t>
      </w:r>
      <w:r w:rsidR="008E0376" w:rsidRPr="008E0376">
        <w:rPr>
          <w:b/>
          <w:sz w:val="24"/>
          <w:szCs w:val="24"/>
        </w:rPr>
        <w:t>elge</w:t>
      </w:r>
      <w:r w:rsidR="008E0376">
        <w:rPr>
          <w:b/>
          <w:sz w:val="24"/>
          <w:szCs w:val="24"/>
        </w:rPr>
        <w:t>ler</w:t>
      </w:r>
      <w:r w:rsidR="008E0376" w:rsidRPr="008E0376">
        <w:rPr>
          <w:b/>
          <w:sz w:val="24"/>
          <w:szCs w:val="24"/>
        </w:rPr>
        <w:t>in aslını, aslı yerine ihaleden önce İd</w:t>
      </w:r>
      <w:r w:rsidR="00501F7A">
        <w:rPr>
          <w:b/>
          <w:sz w:val="24"/>
          <w:szCs w:val="24"/>
        </w:rPr>
        <w:t>are tarafından görülerek “aslı i</w:t>
      </w:r>
      <w:r w:rsidR="008E0376" w:rsidRPr="008E0376">
        <w:rPr>
          <w:b/>
          <w:sz w:val="24"/>
          <w:szCs w:val="24"/>
        </w:rPr>
        <w:t>darece görülmüştür” veya bu anlama gelecek şerh düşülen suretlerini veya aslına uygunluğu noterce onaylanmış örneklerini tekliflerine ekleyeceklerdir.</w:t>
      </w:r>
    </w:p>
    <w:p w:rsidR="00DD2CCC" w:rsidRPr="00030589" w:rsidRDefault="00DD2CCC">
      <w:pPr>
        <w:jc w:val="both"/>
        <w:rPr>
          <w:b/>
          <w:sz w:val="24"/>
          <w:szCs w:val="24"/>
        </w:rPr>
      </w:pPr>
      <w:r w:rsidRPr="00030589">
        <w:rPr>
          <w:b/>
          <w:sz w:val="24"/>
          <w:szCs w:val="24"/>
        </w:rPr>
        <w:t>4.</w:t>
      </w:r>
      <w:r w:rsidR="00672FF2" w:rsidRPr="00030589">
        <w:rPr>
          <w:b/>
          <w:sz w:val="24"/>
          <w:szCs w:val="24"/>
        </w:rPr>
        <w:t>5</w:t>
      </w:r>
      <w:r w:rsidRPr="00030589">
        <w:rPr>
          <w:b/>
          <w:sz w:val="24"/>
          <w:szCs w:val="24"/>
        </w:rPr>
        <w:t xml:space="preserve">- </w:t>
      </w:r>
      <w:r w:rsidR="002B5F85">
        <w:rPr>
          <w:b/>
          <w:sz w:val="24"/>
          <w:szCs w:val="24"/>
        </w:rPr>
        <w:t>Kurumumuza bugüne kadar kuyu halatı temin etmemiş ve k</w:t>
      </w:r>
      <w:r w:rsidRPr="00030589">
        <w:rPr>
          <w:b/>
          <w:sz w:val="24"/>
          <w:szCs w:val="24"/>
        </w:rPr>
        <w:t>uyu halatlarına teklif verecek firmalar; hangi maden işletmelerine ve hangi özellikte kuyu halatı sattıklarına dair</w:t>
      </w:r>
      <w:r w:rsidR="002B5F85">
        <w:rPr>
          <w:b/>
          <w:sz w:val="24"/>
          <w:szCs w:val="24"/>
        </w:rPr>
        <w:t xml:space="preserve"> bilgileri,</w:t>
      </w:r>
      <w:r w:rsidRPr="00030589">
        <w:rPr>
          <w:b/>
          <w:sz w:val="24"/>
          <w:szCs w:val="24"/>
        </w:rPr>
        <w:t xml:space="preserve"> firmaların </w:t>
      </w:r>
      <w:r w:rsidR="00345418">
        <w:rPr>
          <w:b/>
          <w:sz w:val="24"/>
          <w:szCs w:val="24"/>
        </w:rPr>
        <w:t>iletişim bilgilerini</w:t>
      </w:r>
      <w:r w:rsidRPr="00030589">
        <w:rPr>
          <w:b/>
          <w:sz w:val="24"/>
          <w:szCs w:val="24"/>
        </w:rPr>
        <w:t xml:space="preserve"> ve halatın teknik özelliklerini kapsayan belgeleri teklifleri ile birlikte verecektir. Bu belgeleri bulunmayan firma teklifleri değerlendirmeye alınmayacaktır.</w:t>
      </w:r>
    </w:p>
    <w:p w:rsidR="000969E4" w:rsidRPr="00BC64D9" w:rsidRDefault="000969E4" w:rsidP="000969E4">
      <w:pPr>
        <w:jc w:val="both"/>
        <w:rPr>
          <w:sz w:val="24"/>
          <w:szCs w:val="24"/>
        </w:rPr>
      </w:pPr>
      <w:r w:rsidRPr="00BC64D9">
        <w:rPr>
          <w:sz w:val="24"/>
          <w:szCs w:val="24"/>
        </w:rPr>
        <w:t xml:space="preserve">4.6- Yurtdışı menşeili halat teklif edecek olan firmalar; üretici firmadan aldıkları ve bu ihale için kendi (üretici firma) adına teklif verebileceklerine dair </w:t>
      </w:r>
      <w:r>
        <w:rPr>
          <w:sz w:val="24"/>
          <w:szCs w:val="24"/>
        </w:rPr>
        <w:t xml:space="preserve">onaylı </w:t>
      </w:r>
      <w:r w:rsidRPr="00BC64D9">
        <w:rPr>
          <w:sz w:val="24"/>
          <w:szCs w:val="24"/>
        </w:rPr>
        <w:t>yetki belgesini</w:t>
      </w:r>
      <w:r>
        <w:rPr>
          <w:sz w:val="24"/>
          <w:szCs w:val="24"/>
        </w:rPr>
        <w:t xml:space="preserve"> (aslı veya noter suretini)</w:t>
      </w:r>
      <w:r w:rsidRPr="00BC64D9">
        <w:rPr>
          <w:sz w:val="24"/>
          <w:szCs w:val="24"/>
        </w:rPr>
        <w:t xml:space="preserve"> teklifleriyle birlikte vereceklerdir.</w:t>
      </w:r>
    </w:p>
    <w:p w:rsidR="00BC64D9" w:rsidRDefault="00BC64D9" w:rsidP="00BC64D9">
      <w:pPr>
        <w:jc w:val="both"/>
        <w:rPr>
          <w:sz w:val="24"/>
          <w:szCs w:val="24"/>
        </w:rPr>
      </w:pPr>
      <w:r w:rsidRPr="004230D0">
        <w:rPr>
          <w:bCs/>
          <w:sz w:val="24"/>
          <w:szCs w:val="24"/>
        </w:rPr>
        <w:t>4.7</w:t>
      </w:r>
      <w:r w:rsidRPr="0034640C">
        <w:rPr>
          <w:b/>
          <w:bCs/>
          <w:sz w:val="24"/>
          <w:szCs w:val="24"/>
        </w:rPr>
        <w:t>-</w:t>
      </w:r>
      <w:r>
        <w:rPr>
          <w:sz w:val="24"/>
          <w:szCs w:val="24"/>
        </w:rPr>
        <w:t xml:space="preserve">Malzemelerin teslimatı ile birlikte muayene ve kabul işlemlerine başlanabilmesi için firmalar ekli Muayene İstek Formu’nu doldurarak TTK Makine ve İkmal Dairesi Başkanlığı Muayene ve Tesellüm İşleri Şube Müdürlüğü’ne, faturaların teslimi için ise </w:t>
      </w:r>
      <w:proofErr w:type="spellStart"/>
      <w:r>
        <w:rPr>
          <w:sz w:val="24"/>
          <w:szCs w:val="24"/>
        </w:rPr>
        <w:t>Satınalma</w:t>
      </w:r>
      <w:proofErr w:type="spellEnd"/>
      <w:r>
        <w:rPr>
          <w:sz w:val="24"/>
          <w:szCs w:val="24"/>
        </w:rPr>
        <w:t xml:space="preserve"> Dairesi Başkanlığına müracaat edeceklerdir. Firmaların faturaları kestiği tarihte malzemeleri, faturaları ve muayene formunu </w:t>
      </w:r>
      <w:proofErr w:type="spellStart"/>
      <w:r>
        <w:rPr>
          <w:sz w:val="24"/>
          <w:szCs w:val="24"/>
        </w:rPr>
        <w:t>TTK’ya</w:t>
      </w:r>
      <w:proofErr w:type="spellEnd"/>
      <w:r>
        <w:rPr>
          <w:sz w:val="24"/>
          <w:szCs w:val="24"/>
        </w:rPr>
        <w:t xml:space="preserve"> teslim etmeleri gerekmektedir.</w:t>
      </w:r>
    </w:p>
    <w:p w:rsidR="004C1237" w:rsidRPr="004C1237" w:rsidRDefault="00EA0C3E" w:rsidP="004C1237">
      <w:pPr>
        <w:spacing w:line="259" w:lineRule="auto"/>
        <w:jc w:val="both"/>
        <w:rPr>
          <w:sz w:val="24"/>
          <w:szCs w:val="24"/>
        </w:rPr>
      </w:pPr>
      <w:r>
        <w:rPr>
          <w:sz w:val="24"/>
          <w:szCs w:val="24"/>
        </w:rPr>
        <w:t xml:space="preserve">4.8- </w:t>
      </w:r>
      <w:r w:rsidRPr="00A8050F">
        <w:rPr>
          <w:b/>
          <w:sz w:val="24"/>
          <w:szCs w:val="24"/>
        </w:rPr>
        <w:t>Çelik halatlar</w:t>
      </w:r>
      <w:r w:rsidR="00616654" w:rsidRPr="00A8050F">
        <w:rPr>
          <w:b/>
          <w:sz w:val="24"/>
          <w:szCs w:val="24"/>
        </w:rPr>
        <w:t>,</w:t>
      </w:r>
      <w:r w:rsidRPr="00A8050F">
        <w:rPr>
          <w:b/>
          <w:sz w:val="24"/>
          <w:szCs w:val="24"/>
        </w:rPr>
        <w:t xml:space="preserve"> kuyu halatları ve yer altı muhtelif halatları</w:t>
      </w:r>
      <w:r w:rsidR="00E454C8" w:rsidRPr="00A8050F">
        <w:rPr>
          <w:b/>
          <w:sz w:val="24"/>
          <w:szCs w:val="24"/>
        </w:rPr>
        <w:t xml:space="preserve"> olarak iki gruba ayrılmış olup her grup için kısmi teklif verilemez, sadece kuyu halatların tamamına veya </w:t>
      </w:r>
      <w:r w:rsidR="004C1237" w:rsidRPr="00A8050F">
        <w:rPr>
          <w:b/>
          <w:sz w:val="24"/>
          <w:szCs w:val="24"/>
        </w:rPr>
        <w:t xml:space="preserve">yer altı </w:t>
      </w:r>
      <w:r w:rsidR="00E454C8" w:rsidRPr="00A8050F">
        <w:rPr>
          <w:b/>
          <w:sz w:val="24"/>
          <w:szCs w:val="24"/>
        </w:rPr>
        <w:t>muhtelif halatların tamamına veya her iki grubun tamamına teklif verilebilecektir.</w:t>
      </w:r>
      <w:r w:rsidR="004C1237" w:rsidRPr="00A8050F">
        <w:rPr>
          <w:b/>
          <w:sz w:val="24"/>
          <w:szCs w:val="24"/>
        </w:rPr>
        <w:t xml:space="preserve"> Ayrıca her bir kalemin miktarlarına kısmi teklif kabul edilmeyecektir.</w:t>
      </w:r>
    </w:p>
    <w:p w:rsidR="004C1237" w:rsidRDefault="004C1237">
      <w:pPr>
        <w:jc w:val="both"/>
        <w:rPr>
          <w:b/>
          <w:sz w:val="24"/>
          <w:szCs w:val="24"/>
        </w:rPr>
      </w:pPr>
    </w:p>
    <w:p w:rsidR="00DD2CCC" w:rsidRPr="00BC64D9" w:rsidRDefault="00DD2CCC">
      <w:pPr>
        <w:jc w:val="both"/>
        <w:rPr>
          <w:b/>
          <w:sz w:val="24"/>
          <w:szCs w:val="24"/>
        </w:rPr>
      </w:pPr>
      <w:r w:rsidRPr="00BC64D9">
        <w:rPr>
          <w:b/>
          <w:sz w:val="24"/>
          <w:szCs w:val="24"/>
        </w:rPr>
        <w:t>5-S</w:t>
      </w:r>
      <w:r w:rsidR="00B81DE5">
        <w:rPr>
          <w:b/>
          <w:sz w:val="24"/>
          <w:szCs w:val="24"/>
        </w:rPr>
        <w:t>İPARİŞ MİKTARI VE TESLİM SÜRESİ</w:t>
      </w:r>
      <w:r w:rsidRPr="00BC64D9">
        <w:rPr>
          <w:b/>
          <w:sz w:val="24"/>
          <w:szCs w:val="24"/>
        </w:rPr>
        <w:t>:</w:t>
      </w:r>
    </w:p>
    <w:p w:rsidR="00DA411F" w:rsidRPr="00BC64D9" w:rsidRDefault="00DA411F" w:rsidP="00DA411F">
      <w:pPr>
        <w:jc w:val="both"/>
        <w:rPr>
          <w:sz w:val="24"/>
          <w:szCs w:val="24"/>
        </w:rPr>
      </w:pPr>
      <w:r w:rsidRPr="00BC64D9">
        <w:rPr>
          <w:sz w:val="24"/>
          <w:szCs w:val="24"/>
        </w:rPr>
        <w:t>5.1-</w:t>
      </w:r>
      <w:r w:rsidR="002B5F85" w:rsidRPr="00BC64D9">
        <w:rPr>
          <w:sz w:val="24"/>
          <w:szCs w:val="24"/>
        </w:rPr>
        <w:t xml:space="preserve">Sipariş miktarı ekli listedeki gibi olacaktır. Halatlar </w:t>
      </w:r>
      <w:r w:rsidR="00B34365">
        <w:rPr>
          <w:sz w:val="24"/>
          <w:szCs w:val="24"/>
        </w:rPr>
        <w:t>90</w:t>
      </w:r>
      <w:bookmarkStart w:id="0" w:name="_GoBack"/>
      <w:bookmarkEnd w:id="0"/>
      <w:r w:rsidR="002B5F85" w:rsidRPr="00BC64D9">
        <w:rPr>
          <w:sz w:val="24"/>
          <w:szCs w:val="24"/>
        </w:rPr>
        <w:t xml:space="preserve"> günde teslim edilecektir.</w:t>
      </w:r>
      <w:r w:rsidR="00766E98">
        <w:rPr>
          <w:sz w:val="24"/>
          <w:szCs w:val="24"/>
        </w:rPr>
        <w:t xml:space="preserve"> </w:t>
      </w:r>
      <w:r w:rsidR="002B5F85" w:rsidRPr="00983ED3">
        <w:rPr>
          <w:sz w:val="24"/>
          <w:szCs w:val="24"/>
          <w:lang w:bidi="ar-OM"/>
        </w:rPr>
        <w:t>Alternatif teslim süreleri ayrıca değerlendirilecektir.</w:t>
      </w:r>
    </w:p>
    <w:p w:rsidR="00DA411F" w:rsidRPr="00BC64D9" w:rsidRDefault="00DA411F" w:rsidP="00DA411F">
      <w:pPr>
        <w:jc w:val="both"/>
        <w:rPr>
          <w:sz w:val="24"/>
          <w:szCs w:val="24"/>
        </w:rPr>
      </w:pPr>
      <w:r w:rsidRPr="00BC64D9">
        <w:rPr>
          <w:sz w:val="24"/>
          <w:szCs w:val="24"/>
        </w:rPr>
        <w:t>5.2- F</w:t>
      </w:r>
      <w:r w:rsidR="00C26839">
        <w:rPr>
          <w:sz w:val="24"/>
          <w:szCs w:val="24"/>
        </w:rPr>
        <w:t xml:space="preserve">atura kesimi için malzemelerin </w:t>
      </w:r>
      <w:r w:rsidRPr="00BC64D9">
        <w:rPr>
          <w:sz w:val="24"/>
          <w:szCs w:val="24"/>
        </w:rPr>
        <w:t>ih</w:t>
      </w:r>
      <w:r w:rsidR="00C26839">
        <w:rPr>
          <w:sz w:val="24"/>
          <w:szCs w:val="24"/>
        </w:rPr>
        <w:t>tiyaç birimlerine göre dağılımı</w:t>
      </w:r>
      <w:r w:rsidRPr="00BC64D9">
        <w:rPr>
          <w:sz w:val="24"/>
          <w:szCs w:val="24"/>
        </w:rPr>
        <w:t xml:space="preserve"> ekli</w:t>
      </w:r>
      <w:r w:rsidR="003E6E8B">
        <w:rPr>
          <w:sz w:val="24"/>
          <w:szCs w:val="24"/>
        </w:rPr>
        <w:t xml:space="preserve"> icmal</w:t>
      </w:r>
      <w:r w:rsidRPr="00BC64D9">
        <w:rPr>
          <w:sz w:val="24"/>
          <w:szCs w:val="24"/>
        </w:rPr>
        <w:t xml:space="preserve"> liste</w:t>
      </w:r>
      <w:r w:rsidR="003E6E8B">
        <w:rPr>
          <w:sz w:val="24"/>
          <w:szCs w:val="24"/>
        </w:rPr>
        <w:t>sinde</w:t>
      </w:r>
      <w:r w:rsidRPr="00BC64D9">
        <w:rPr>
          <w:sz w:val="24"/>
          <w:szCs w:val="24"/>
        </w:rPr>
        <w:t xml:space="preserve"> gösterilmiştir.</w:t>
      </w:r>
    </w:p>
    <w:p w:rsidR="00DA411F" w:rsidRPr="00BC64D9" w:rsidRDefault="00DA411F">
      <w:pPr>
        <w:jc w:val="both"/>
        <w:rPr>
          <w:sz w:val="24"/>
          <w:szCs w:val="24"/>
        </w:rPr>
      </w:pPr>
    </w:p>
    <w:p w:rsidR="00DD2CCC" w:rsidRPr="00BC64D9" w:rsidRDefault="00DD2CCC">
      <w:pPr>
        <w:jc w:val="both"/>
        <w:rPr>
          <w:sz w:val="24"/>
          <w:szCs w:val="24"/>
        </w:rPr>
      </w:pPr>
    </w:p>
    <w:p w:rsidR="00DD2CCC" w:rsidRDefault="00DD2CCC">
      <w:pPr>
        <w:jc w:val="center"/>
        <w:rPr>
          <w:sz w:val="24"/>
          <w:szCs w:val="24"/>
        </w:rPr>
      </w:pPr>
    </w:p>
    <w:p w:rsidR="00547C81" w:rsidRDefault="00547C81">
      <w:pPr>
        <w:jc w:val="center"/>
        <w:rPr>
          <w:sz w:val="24"/>
          <w:szCs w:val="24"/>
        </w:rPr>
      </w:pPr>
    </w:p>
    <w:p w:rsidR="00547C81" w:rsidRDefault="00547C81">
      <w:pPr>
        <w:jc w:val="center"/>
        <w:rPr>
          <w:sz w:val="24"/>
          <w:szCs w:val="24"/>
        </w:rPr>
      </w:pPr>
    </w:p>
    <w:p w:rsidR="00547C81" w:rsidRDefault="00547C81">
      <w:pPr>
        <w:jc w:val="center"/>
        <w:rPr>
          <w:sz w:val="24"/>
          <w:szCs w:val="24"/>
        </w:rPr>
      </w:pPr>
    </w:p>
    <w:p w:rsidR="00547C81" w:rsidRDefault="00547C81">
      <w:pPr>
        <w:jc w:val="center"/>
        <w:rPr>
          <w:sz w:val="24"/>
          <w:szCs w:val="24"/>
        </w:rPr>
      </w:pPr>
    </w:p>
    <w:p w:rsidR="00547C81" w:rsidRDefault="00547C81">
      <w:pPr>
        <w:jc w:val="center"/>
        <w:rPr>
          <w:sz w:val="24"/>
          <w:szCs w:val="24"/>
        </w:rPr>
      </w:pPr>
    </w:p>
    <w:p w:rsidR="00547C81" w:rsidRDefault="00547C81">
      <w:pPr>
        <w:jc w:val="center"/>
        <w:rPr>
          <w:sz w:val="24"/>
          <w:szCs w:val="24"/>
        </w:rPr>
      </w:pPr>
    </w:p>
    <w:p w:rsidR="00547C81" w:rsidRDefault="00547C81">
      <w:pPr>
        <w:jc w:val="center"/>
        <w:rPr>
          <w:sz w:val="24"/>
          <w:szCs w:val="24"/>
        </w:rPr>
      </w:pPr>
    </w:p>
    <w:p w:rsidR="00547C81" w:rsidRDefault="00547C81">
      <w:pPr>
        <w:jc w:val="center"/>
        <w:rPr>
          <w:sz w:val="24"/>
          <w:szCs w:val="24"/>
        </w:rPr>
      </w:pPr>
    </w:p>
    <w:p w:rsidR="00547C81" w:rsidRDefault="00547C81">
      <w:pPr>
        <w:jc w:val="center"/>
        <w:rPr>
          <w:sz w:val="24"/>
          <w:szCs w:val="24"/>
        </w:rPr>
      </w:pPr>
    </w:p>
    <w:p w:rsidR="00547C81" w:rsidRDefault="00547C81">
      <w:pPr>
        <w:jc w:val="center"/>
        <w:rPr>
          <w:sz w:val="24"/>
          <w:szCs w:val="24"/>
        </w:rPr>
      </w:pPr>
    </w:p>
    <w:p w:rsidR="00B17DAC" w:rsidRDefault="00B17DAC">
      <w:pPr>
        <w:jc w:val="center"/>
        <w:rPr>
          <w:sz w:val="24"/>
          <w:szCs w:val="24"/>
        </w:rPr>
      </w:pPr>
    </w:p>
    <w:p w:rsidR="00B17DAC" w:rsidRDefault="00B17DAC">
      <w:pPr>
        <w:jc w:val="center"/>
        <w:rPr>
          <w:sz w:val="24"/>
          <w:szCs w:val="24"/>
        </w:rPr>
      </w:pPr>
    </w:p>
    <w:p w:rsidR="004E1384" w:rsidRDefault="004E1384" w:rsidP="006711AC">
      <w:pPr>
        <w:rPr>
          <w:sz w:val="24"/>
          <w:szCs w:val="24"/>
        </w:rPr>
      </w:pPr>
    </w:p>
    <w:sectPr w:rsidR="004E1384" w:rsidSect="00341DBC">
      <w:pgSz w:w="11906" w:h="16838"/>
      <w:pgMar w:top="709" w:right="991" w:bottom="1135"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35CB"/>
    <w:multiLevelType w:val="hybridMultilevel"/>
    <w:tmpl w:val="B5FADE14"/>
    <w:lvl w:ilvl="0" w:tplc="B84CEE90">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4AE60CF"/>
    <w:multiLevelType w:val="hybridMultilevel"/>
    <w:tmpl w:val="60A06DFA"/>
    <w:lvl w:ilvl="0" w:tplc="BB4CCF8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C462695"/>
    <w:multiLevelType w:val="multilevel"/>
    <w:tmpl w:val="B2AAB6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ED4195B"/>
    <w:multiLevelType w:val="multilevel"/>
    <w:tmpl w:val="F8D48ADC"/>
    <w:lvl w:ilvl="0">
      <w:start w:val="2"/>
      <w:numFmt w:val="decimal"/>
      <w:lvlText w:val="%1."/>
      <w:lvlJc w:val="left"/>
      <w:pPr>
        <w:tabs>
          <w:tab w:val="num" w:pos="510"/>
        </w:tabs>
        <w:ind w:left="510" w:hanging="510"/>
      </w:pPr>
      <w:rPr>
        <w:rFonts w:hint="default"/>
      </w:rPr>
    </w:lvl>
    <w:lvl w:ilvl="1">
      <w:start w:val="10"/>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04A219D"/>
    <w:multiLevelType w:val="hybridMultilevel"/>
    <w:tmpl w:val="58FC42BE"/>
    <w:lvl w:ilvl="0" w:tplc="3690A95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5102DC4"/>
    <w:multiLevelType w:val="multilevel"/>
    <w:tmpl w:val="050879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84964E3"/>
    <w:multiLevelType w:val="hybridMultilevel"/>
    <w:tmpl w:val="39803A66"/>
    <w:lvl w:ilvl="0" w:tplc="7068B8E2">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7" w15:restartNumberingAfterBreak="0">
    <w:nsid w:val="4E862DAC"/>
    <w:multiLevelType w:val="multilevel"/>
    <w:tmpl w:val="2C0C36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95D137B"/>
    <w:multiLevelType w:val="hybridMultilevel"/>
    <w:tmpl w:val="00D67C04"/>
    <w:lvl w:ilvl="0" w:tplc="9E56B360">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E134B18"/>
    <w:multiLevelType w:val="hybridMultilevel"/>
    <w:tmpl w:val="A816028A"/>
    <w:lvl w:ilvl="0" w:tplc="9EB4E910">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1571E32"/>
    <w:multiLevelType w:val="hybridMultilevel"/>
    <w:tmpl w:val="F13AF274"/>
    <w:lvl w:ilvl="0" w:tplc="0AA0E580">
      <w:start w:val="2"/>
      <w:numFmt w:val="bullet"/>
      <w:lvlText w:val="-"/>
      <w:lvlJc w:val="left"/>
      <w:pPr>
        <w:tabs>
          <w:tab w:val="num" w:pos="1068"/>
        </w:tabs>
        <w:ind w:left="1068" w:hanging="360"/>
      </w:pPr>
      <w:rPr>
        <w:rFonts w:ascii="Times New Roman" w:eastAsia="Times New Roman" w:hAnsi="Times New Roman" w:cs="Times New Roman"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0007A4E"/>
    <w:multiLevelType w:val="multilevel"/>
    <w:tmpl w:val="333A7FEA"/>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6491359"/>
    <w:multiLevelType w:val="multilevel"/>
    <w:tmpl w:val="DF66DBDE"/>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76740C89"/>
    <w:multiLevelType w:val="multilevel"/>
    <w:tmpl w:val="3F5E71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11"/>
  </w:num>
  <w:num w:numId="3">
    <w:abstractNumId w:val="4"/>
  </w:num>
  <w:num w:numId="4">
    <w:abstractNumId w:val="12"/>
  </w:num>
  <w:num w:numId="5">
    <w:abstractNumId w:val="3"/>
  </w:num>
  <w:num w:numId="6">
    <w:abstractNumId w:val="10"/>
  </w:num>
  <w:num w:numId="7">
    <w:abstractNumId w:val="1"/>
  </w:num>
  <w:num w:numId="8">
    <w:abstractNumId w:val="8"/>
  </w:num>
  <w:num w:numId="9">
    <w:abstractNumId w:val="13"/>
  </w:num>
  <w:num w:numId="10">
    <w:abstractNumId w:val="0"/>
  </w:num>
  <w:num w:numId="11">
    <w:abstractNumId w:val="9"/>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DA411F"/>
    <w:rsid w:val="00000571"/>
    <w:rsid w:val="00030589"/>
    <w:rsid w:val="00034869"/>
    <w:rsid w:val="00086D95"/>
    <w:rsid w:val="000969E4"/>
    <w:rsid w:val="000C5268"/>
    <w:rsid w:val="00111789"/>
    <w:rsid w:val="00192986"/>
    <w:rsid w:val="001B3702"/>
    <w:rsid w:val="00215911"/>
    <w:rsid w:val="002B5F85"/>
    <w:rsid w:val="002C27F3"/>
    <w:rsid w:val="002C3FE2"/>
    <w:rsid w:val="002D6807"/>
    <w:rsid w:val="00314CC5"/>
    <w:rsid w:val="00341DBC"/>
    <w:rsid w:val="00345418"/>
    <w:rsid w:val="0034640C"/>
    <w:rsid w:val="00370C79"/>
    <w:rsid w:val="0037441B"/>
    <w:rsid w:val="003837CB"/>
    <w:rsid w:val="003845D0"/>
    <w:rsid w:val="003E6E8B"/>
    <w:rsid w:val="00403162"/>
    <w:rsid w:val="004230D0"/>
    <w:rsid w:val="004318DD"/>
    <w:rsid w:val="00460BD4"/>
    <w:rsid w:val="0046334B"/>
    <w:rsid w:val="004634E5"/>
    <w:rsid w:val="0049755A"/>
    <w:rsid w:val="004C1237"/>
    <w:rsid w:val="004E1384"/>
    <w:rsid w:val="004F7BD2"/>
    <w:rsid w:val="005014F4"/>
    <w:rsid w:val="00501F7A"/>
    <w:rsid w:val="00532D36"/>
    <w:rsid w:val="00542374"/>
    <w:rsid w:val="00547C81"/>
    <w:rsid w:val="00593346"/>
    <w:rsid w:val="005E05B8"/>
    <w:rsid w:val="005E33A2"/>
    <w:rsid w:val="00616654"/>
    <w:rsid w:val="00660500"/>
    <w:rsid w:val="006711AC"/>
    <w:rsid w:val="0067246A"/>
    <w:rsid w:val="00672FF2"/>
    <w:rsid w:val="006B1769"/>
    <w:rsid w:val="006D385C"/>
    <w:rsid w:val="007258FF"/>
    <w:rsid w:val="007528A0"/>
    <w:rsid w:val="00766E98"/>
    <w:rsid w:val="007F3B63"/>
    <w:rsid w:val="00852728"/>
    <w:rsid w:val="008E0376"/>
    <w:rsid w:val="00926EDF"/>
    <w:rsid w:val="00983ED3"/>
    <w:rsid w:val="009A3406"/>
    <w:rsid w:val="009B3562"/>
    <w:rsid w:val="009C553F"/>
    <w:rsid w:val="009F777D"/>
    <w:rsid w:val="00A25715"/>
    <w:rsid w:val="00A44347"/>
    <w:rsid w:val="00A61D01"/>
    <w:rsid w:val="00A8050F"/>
    <w:rsid w:val="00AB1913"/>
    <w:rsid w:val="00B17DAC"/>
    <w:rsid w:val="00B34365"/>
    <w:rsid w:val="00B434F1"/>
    <w:rsid w:val="00B81DE5"/>
    <w:rsid w:val="00BB4365"/>
    <w:rsid w:val="00BC64D9"/>
    <w:rsid w:val="00BD12CA"/>
    <w:rsid w:val="00C01805"/>
    <w:rsid w:val="00C02558"/>
    <w:rsid w:val="00C26839"/>
    <w:rsid w:val="00CE466A"/>
    <w:rsid w:val="00D5640D"/>
    <w:rsid w:val="00DA411F"/>
    <w:rsid w:val="00DB7889"/>
    <w:rsid w:val="00DD2CCC"/>
    <w:rsid w:val="00DE5AAD"/>
    <w:rsid w:val="00DE697A"/>
    <w:rsid w:val="00DF55EF"/>
    <w:rsid w:val="00E339E6"/>
    <w:rsid w:val="00E454C8"/>
    <w:rsid w:val="00E9131D"/>
    <w:rsid w:val="00EA0C3E"/>
    <w:rsid w:val="00F3361B"/>
    <w:rsid w:val="00F63974"/>
    <w:rsid w:val="00FF682F"/>
    <w:rsid w:val="00FF6C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74B8AA"/>
  <w15:docId w15:val="{DEFCDB65-195B-43E8-B036-2AD2599B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34B"/>
  </w:style>
  <w:style w:type="paragraph" w:styleId="Balk2">
    <w:name w:val="heading 2"/>
    <w:basedOn w:val="Normal"/>
    <w:next w:val="Normal"/>
    <w:link w:val="Balk2Char"/>
    <w:qFormat/>
    <w:rsid w:val="00547C81"/>
    <w:pPr>
      <w:keepNext/>
      <w:spacing w:after="200" w:line="276" w:lineRule="auto"/>
      <w:jc w:val="center"/>
      <w:outlineLvl w:val="1"/>
    </w:pPr>
    <w:rPr>
      <w:b/>
      <w:b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46334B"/>
    <w:pPr>
      <w:ind w:left="720" w:hanging="360"/>
      <w:jc w:val="both"/>
    </w:pPr>
    <w:rPr>
      <w:szCs w:val="24"/>
    </w:rPr>
  </w:style>
  <w:style w:type="paragraph" w:styleId="GvdeMetni">
    <w:name w:val="Body Text"/>
    <w:basedOn w:val="Normal"/>
    <w:rsid w:val="0046334B"/>
    <w:pPr>
      <w:tabs>
        <w:tab w:val="left" w:pos="284"/>
      </w:tabs>
      <w:jc w:val="both"/>
    </w:pPr>
  </w:style>
  <w:style w:type="character" w:customStyle="1" w:styleId="Balk2Char">
    <w:name w:val="Başlık 2 Char"/>
    <w:link w:val="Balk2"/>
    <w:rsid w:val="00547C81"/>
    <w:rPr>
      <w:b/>
      <w:bCs/>
      <w:sz w:val="24"/>
      <w:szCs w:val="24"/>
      <w:lang w:eastAsia="en-US"/>
    </w:rPr>
  </w:style>
  <w:style w:type="paragraph" w:styleId="AltBilgi">
    <w:name w:val="footer"/>
    <w:basedOn w:val="Normal"/>
    <w:link w:val="AltBilgiChar"/>
    <w:rsid w:val="00547C81"/>
    <w:pPr>
      <w:tabs>
        <w:tab w:val="center" w:pos="4536"/>
        <w:tab w:val="right" w:pos="9072"/>
      </w:tabs>
    </w:pPr>
    <w:rPr>
      <w:sz w:val="24"/>
      <w:szCs w:val="24"/>
    </w:rPr>
  </w:style>
  <w:style w:type="character" w:customStyle="1" w:styleId="AltBilgiChar">
    <w:name w:val="Alt Bilgi Char"/>
    <w:link w:val="AltBilgi"/>
    <w:rsid w:val="00547C81"/>
    <w:rPr>
      <w:sz w:val="24"/>
      <w:szCs w:val="24"/>
    </w:rPr>
  </w:style>
  <w:style w:type="table" w:styleId="TabloKlavuzu">
    <w:name w:val="Table Grid"/>
    <w:basedOn w:val="NormalTablo"/>
    <w:rsid w:val="0050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E9131D"/>
    <w:rPr>
      <w:rFonts w:ascii="Tahoma" w:hAnsi="Tahoma" w:cs="Tahoma"/>
      <w:sz w:val="16"/>
      <w:szCs w:val="16"/>
    </w:rPr>
  </w:style>
  <w:style w:type="character" w:customStyle="1" w:styleId="BalonMetniChar">
    <w:name w:val="Balon Metni Char"/>
    <w:basedOn w:val="VarsaylanParagrafYazTipi"/>
    <w:link w:val="BalonMetni"/>
    <w:rsid w:val="00E91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6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887</Words>
  <Characters>5056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1999 YILI (2</vt:lpstr>
    </vt:vector>
  </TitlesOfParts>
  <Company>TTK</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YILI (2</dc:title>
  <dc:creator>Makina ve İkmal</dc:creator>
  <cp:lastModifiedBy>Emre Şık</cp:lastModifiedBy>
  <cp:revision>13</cp:revision>
  <cp:lastPrinted>2008-01-15T11:07:00Z</cp:lastPrinted>
  <dcterms:created xsi:type="dcterms:W3CDTF">2020-10-27T11:17:00Z</dcterms:created>
  <dcterms:modified xsi:type="dcterms:W3CDTF">2023-12-29T11:23:00Z</dcterms:modified>
</cp:coreProperties>
</file>