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131" w:rsidRDefault="00D10E2B" w:rsidP="00065151">
      <w:pPr>
        <w:pStyle w:val="Balk3"/>
        <w:ind w:left="3540" w:firstLine="708"/>
      </w:pPr>
      <w:r>
        <w:t>20</w:t>
      </w:r>
      <w:r w:rsidR="00065151">
        <w:t>2</w:t>
      </w:r>
      <w:r w:rsidR="005555FA">
        <w:t>3</w:t>
      </w:r>
      <w:r w:rsidR="000E0131">
        <w:t xml:space="preserve"> YILI</w:t>
      </w:r>
    </w:p>
    <w:p w:rsidR="005E5313" w:rsidRDefault="000E0131" w:rsidP="00065151">
      <w:pPr>
        <w:jc w:val="center"/>
        <w:rPr>
          <w:b/>
        </w:rPr>
      </w:pPr>
      <w:r>
        <w:rPr>
          <w:b/>
        </w:rPr>
        <w:t>HELEZON</w:t>
      </w:r>
      <w:r w:rsidR="005E5313">
        <w:rPr>
          <w:b/>
        </w:rPr>
        <w:t xml:space="preserve"> </w:t>
      </w:r>
      <w:r>
        <w:rPr>
          <w:b/>
        </w:rPr>
        <w:t>BURGU</w:t>
      </w:r>
    </w:p>
    <w:p w:rsidR="000E0131" w:rsidRDefault="000E0131" w:rsidP="005E5313">
      <w:pPr>
        <w:jc w:val="center"/>
        <w:rPr>
          <w:b/>
        </w:rPr>
      </w:pPr>
      <w:r>
        <w:rPr>
          <w:b/>
        </w:rPr>
        <w:t>TEKNİK ŞARTNAMESİ</w:t>
      </w:r>
    </w:p>
    <w:p w:rsidR="000E0131" w:rsidRDefault="000E0131"/>
    <w:p w:rsidR="000E0131" w:rsidRDefault="000E0131">
      <w:r>
        <w:rPr>
          <w:b/>
        </w:rPr>
        <w:t>1- AMAÇ</w:t>
      </w:r>
      <w:r w:rsidR="00E63AAE">
        <w:t>:</w:t>
      </w:r>
    </w:p>
    <w:p w:rsidR="00686678" w:rsidRPr="00686678" w:rsidRDefault="00495D13">
      <w:pPr>
        <w:jc w:val="both"/>
        <w:rPr>
          <w:color w:val="FF0000"/>
        </w:rPr>
      </w:pPr>
      <w:proofErr w:type="spellStart"/>
      <w:r>
        <w:t>Armutçuk</w:t>
      </w:r>
      <w:proofErr w:type="spellEnd"/>
      <w:r w:rsidR="002D2A0F">
        <w:t xml:space="preserve">, </w:t>
      </w:r>
      <w:proofErr w:type="spellStart"/>
      <w:r w:rsidR="003C1440">
        <w:t>Karadon</w:t>
      </w:r>
      <w:proofErr w:type="spellEnd"/>
      <w:r w:rsidR="00CF7D8D">
        <w:t xml:space="preserve"> ve Amasra</w:t>
      </w:r>
      <w:r w:rsidR="003C1440">
        <w:t xml:space="preserve"> Taşkömürü İşletme Müesseseleri</w:t>
      </w:r>
      <w:r w:rsidR="000E0131">
        <w:t xml:space="preserve"> ihtiyacı olarak kömür damarlarında delik</w:t>
      </w:r>
      <w:r w:rsidR="004B4C56">
        <w:t xml:space="preserve"> delme </w:t>
      </w:r>
      <w:r w:rsidR="000E0131">
        <w:t>işinde</w:t>
      </w:r>
      <w:r w:rsidR="005E5313">
        <w:t xml:space="preserve"> ve hazırlık lağımlarında</w:t>
      </w:r>
      <w:r w:rsidR="000E0131">
        <w:t xml:space="preserve"> kullanılmak üzere helezon</w:t>
      </w:r>
      <w:r w:rsidR="00C37428">
        <w:t xml:space="preserve"> </w:t>
      </w:r>
      <w:r w:rsidR="000E0131">
        <w:t>burgu</w:t>
      </w:r>
      <w:r w:rsidR="001A6D2B">
        <w:t>lar</w:t>
      </w:r>
      <w:r w:rsidR="00B455B7">
        <w:t xml:space="preserve"> </w:t>
      </w:r>
      <w:r w:rsidR="003C1440">
        <w:t>imal ettirilecektir.</w:t>
      </w:r>
    </w:p>
    <w:p w:rsidR="000E0131" w:rsidRDefault="000E0131">
      <w:pPr>
        <w:jc w:val="both"/>
      </w:pPr>
    </w:p>
    <w:p w:rsidR="000E0131" w:rsidRDefault="000E0131" w:rsidP="00E63AAE">
      <w:pPr>
        <w:jc w:val="both"/>
      </w:pPr>
      <w:r>
        <w:rPr>
          <w:b/>
        </w:rPr>
        <w:t>2- TEKNİK ÖZELLİKLERİ</w:t>
      </w:r>
      <w:r w:rsidR="00E63AAE">
        <w:t>:</w:t>
      </w:r>
    </w:p>
    <w:p w:rsidR="000E0131" w:rsidRDefault="000E0131">
      <w:pPr>
        <w:jc w:val="both"/>
      </w:pPr>
      <w:r w:rsidRPr="006F3F9C">
        <w:rPr>
          <w:b/>
        </w:rPr>
        <w:t>2.1-</w:t>
      </w:r>
      <w:r w:rsidR="00FA5E71" w:rsidRPr="00FA5E71">
        <w:t xml:space="preserve"> </w:t>
      </w:r>
      <w:r w:rsidR="00FA5E71">
        <w:t xml:space="preserve">İmalatlar 1. kalemde MİD-244 resimde diğer kalemlerde numunemize göre şekil, ölçü, işleme işareti, tolerans, malzeme ve </w:t>
      </w:r>
      <w:proofErr w:type="spellStart"/>
      <w:r w:rsidR="00FA5E71">
        <w:t>izahatlara</w:t>
      </w:r>
      <w:proofErr w:type="spellEnd"/>
      <w:r w:rsidR="00FA5E71">
        <w:t xml:space="preserve"> göre yapılacaktır.</w:t>
      </w:r>
    </w:p>
    <w:p w:rsidR="000E0131" w:rsidRDefault="000E0131">
      <w:pPr>
        <w:jc w:val="both"/>
      </w:pPr>
      <w:r w:rsidRPr="006F3F9C">
        <w:rPr>
          <w:b/>
        </w:rPr>
        <w:t>2.</w:t>
      </w:r>
      <w:r w:rsidR="006F3F9C" w:rsidRPr="006F3F9C">
        <w:rPr>
          <w:b/>
        </w:rPr>
        <w:t>2</w:t>
      </w:r>
      <w:r>
        <w:t>-Toleransı verilmeyen ölçülerde toleranslar DIN-7168’e göre orta mertebede olacaktır.</w:t>
      </w:r>
    </w:p>
    <w:p w:rsidR="00FA3604" w:rsidRDefault="00FA3604" w:rsidP="00FA3604">
      <w:pPr>
        <w:jc w:val="both"/>
      </w:pPr>
      <w:r w:rsidRPr="006F3F9C">
        <w:rPr>
          <w:b/>
        </w:rPr>
        <w:t>2.3-</w:t>
      </w:r>
      <w:r>
        <w:t xml:space="preserve">Helezon burgunun gövdesi çelik çekme borudan DIN-1629 </w:t>
      </w:r>
      <w:proofErr w:type="spellStart"/>
      <w:r>
        <w:t>Blatt</w:t>
      </w:r>
      <w:proofErr w:type="spellEnd"/>
      <w:r>
        <w:t xml:space="preserve"> 3’e göre </w:t>
      </w:r>
      <w:proofErr w:type="spellStart"/>
      <w:r>
        <w:t>St</w:t>
      </w:r>
      <w:proofErr w:type="spellEnd"/>
      <w:r>
        <w:t xml:space="preserve"> 52 kalite, sap kısımları </w:t>
      </w:r>
      <w:proofErr w:type="spellStart"/>
      <w:r>
        <w:t>St</w:t>
      </w:r>
      <w:proofErr w:type="spellEnd"/>
      <w:r>
        <w:t xml:space="preserve"> 52 kalite ve helezon (kanat) kısımları ise Erdemir Kalite No: 6252 (</w:t>
      </w:r>
      <w:proofErr w:type="spellStart"/>
      <w:r>
        <w:t>St</w:t>
      </w:r>
      <w:proofErr w:type="spellEnd"/>
      <w:r>
        <w:t xml:space="preserve"> </w:t>
      </w:r>
      <w:proofErr w:type="gramStart"/>
      <w:r>
        <w:t>52.3</w:t>
      </w:r>
      <w:proofErr w:type="gramEnd"/>
      <w:r>
        <w:t>) kalite malzemeden imal edilmiş olacaktır.</w:t>
      </w:r>
    </w:p>
    <w:p w:rsidR="000E0131" w:rsidRDefault="000E0131">
      <w:pPr>
        <w:jc w:val="both"/>
      </w:pPr>
      <w:r w:rsidRPr="006F3F9C">
        <w:rPr>
          <w:b/>
        </w:rPr>
        <w:t>2.</w:t>
      </w:r>
      <w:r w:rsidR="006F3F9C" w:rsidRPr="006F3F9C">
        <w:rPr>
          <w:b/>
        </w:rPr>
        <w:t>4</w:t>
      </w:r>
      <w:r w:rsidR="00B455B7">
        <w:t>-Helezon burguların</w:t>
      </w:r>
      <w:r>
        <w:t xml:space="preserve"> sap kısımları burgu gövdelerine sıkı geçme ve pimle aynı eksende bağlanmış olacaktır.</w:t>
      </w:r>
    </w:p>
    <w:p w:rsidR="000E0131" w:rsidRDefault="000E0131">
      <w:pPr>
        <w:jc w:val="both"/>
      </w:pPr>
      <w:r w:rsidRPr="006F3F9C">
        <w:rPr>
          <w:b/>
        </w:rPr>
        <w:t>2.</w:t>
      </w:r>
      <w:r w:rsidR="006F3F9C" w:rsidRPr="006F3F9C">
        <w:rPr>
          <w:b/>
        </w:rPr>
        <w:t>5</w:t>
      </w:r>
      <w:r w:rsidRPr="006F3F9C">
        <w:rPr>
          <w:b/>
        </w:rPr>
        <w:t>-</w:t>
      </w:r>
      <w:r>
        <w:t xml:space="preserve">Kaynaklı bağlantılarda imal edilecek malzemeye uygun kaynak </w:t>
      </w:r>
      <w:proofErr w:type="spellStart"/>
      <w:r>
        <w:t>elektrodu</w:t>
      </w:r>
      <w:proofErr w:type="spellEnd"/>
      <w:r>
        <w:t xml:space="preserve"> (teli) kullanılacaktır. Kaynak malzemeleri TSE uygunluk belgeli olacaktır.</w:t>
      </w:r>
    </w:p>
    <w:p w:rsidR="000E0131" w:rsidRDefault="000E0131">
      <w:pPr>
        <w:jc w:val="both"/>
      </w:pPr>
      <w:r w:rsidRPr="006F3F9C">
        <w:rPr>
          <w:b/>
        </w:rPr>
        <w:t>2.</w:t>
      </w:r>
      <w:r w:rsidR="006F3F9C" w:rsidRPr="006F3F9C">
        <w:rPr>
          <w:b/>
        </w:rPr>
        <w:t>6</w:t>
      </w:r>
      <w:r>
        <w:t xml:space="preserve">-Kaynak dikişleri kaynak boşluğu ihtiva etmeyecek ve dikişlerdeki cüruflar temizlenmiş olacaktır. Kaynaklı bağlantılarda </w:t>
      </w:r>
      <w:proofErr w:type="spellStart"/>
      <w:r>
        <w:t>gazaltı</w:t>
      </w:r>
      <w:proofErr w:type="spellEnd"/>
      <w:r>
        <w:t xml:space="preserve"> kaynağı tercih edilecektir.</w:t>
      </w:r>
    </w:p>
    <w:p w:rsidR="000E0131" w:rsidRDefault="000E0131">
      <w:pPr>
        <w:jc w:val="both"/>
      </w:pPr>
      <w:r w:rsidRPr="006F3F9C">
        <w:rPr>
          <w:b/>
        </w:rPr>
        <w:t>2.</w:t>
      </w:r>
      <w:r w:rsidR="006F3F9C" w:rsidRPr="006F3F9C">
        <w:rPr>
          <w:b/>
        </w:rPr>
        <w:t>7</w:t>
      </w:r>
      <w:r>
        <w:t>-Kaynaklı parçalarda, şekil değişmesi(deformasyon) ve gerginliğin olmaması için kaynak işlem sırası ve uygulama yöntemlerine riayet edilerek gereken tertibat alınacaktır. Kaynak ağızları standartlara uygun açılmış olacaktır.</w:t>
      </w:r>
    </w:p>
    <w:p w:rsidR="00347F8B" w:rsidRDefault="00347F8B">
      <w:pPr>
        <w:jc w:val="both"/>
      </w:pPr>
      <w:r w:rsidRPr="00347F8B">
        <w:rPr>
          <w:b/>
        </w:rPr>
        <w:t>2.8-</w:t>
      </w:r>
      <w:r>
        <w:t xml:space="preserve">Helezon çapları salgısı </w:t>
      </w:r>
      <w:proofErr w:type="spellStart"/>
      <w:r>
        <w:t>tornalanarak</w:t>
      </w:r>
      <w:proofErr w:type="spellEnd"/>
      <w:r>
        <w:t xml:space="preserve"> alınacaktır.</w:t>
      </w:r>
    </w:p>
    <w:p w:rsidR="000E0131" w:rsidRDefault="000E0131">
      <w:pPr>
        <w:jc w:val="both"/>
        <w:rPr>
          <w:b/>
          <w:i/>
        </w:rPr>
      </w:pPr>
      <w:r w:rsidRPr="006F3F9C">
        <w:rPr>
          <w:b/>
        </w:rPr>
        <w:t>2.</w:t>
      </w:r>
      <w:r w:rsidR="00347F8B">
        <w:rPr>
          <w:b/>
        </w:rPr>
        <w:t>9</w:t>
      </w:r>
      <w:r>
        <w:t>-Kaynak dikiş kalınlıkları resimde</w:t>
      </w:r>
      <w:r w:rsidR="00821D8A">
        <w:t xml:space="preserve"> ve numunelerde</w:t>
      </w:r>
      <w:r>
        <w:t xml:space="preserve"> beli</w:t>
      </w:r>
      <w:r w:rsidR="00E63AAE">
        <w:t>rtilen ölçülerde</w:t>
      </w:r>
      <w:r w:rsidR="00AD4501">
        <w:t xml:space="preserve"> olacaktır.</w:t>
      </w:r>
    </w:p>
    <w:p w:rsidR="000E0131" w:rsidRDefault="00347F8B">
      <w:pPr>
        <w:jc w:val="both"/>
      </w:pPr>
      <w:r>
        <w:rPr>
          <w:b/>
        </w:rPr>
        <w:t>2.10</w:t>
      </w:r>
      <w:r w:rsidR="000E0131">
        <w:t xml:space="preserve">-Malzemeler imalat hatalarından arınmış olacak; üzerlerinde çatlak, pürüz, katmer, eğrilik, pas </w:t>
      </w:r>
      <w:proofErr w:type="spellStart"/>
      <w:r w:rsidR="000E0131">
        <w:t>v.b</w:t>
      </w:r>
      <w:proofErr w:type="spellEnd"/>
      <w:r w:rsidR="000E0131">
        <w:t>. bozukluklar olmayacaktır.</w:t>
      </w:r>
    </w:p>
    <w:p w:rsidR="000E0131" w:rsidRDefault="000E0131">
      <w:pPr>
        <w:jc w:val="both"/>
      </w:pPr>
    </w:p>
    <w:p w:rsidR="000E0131" w:rsidRDefault="000E0131">
      <w:pPr>
        <w:jc w:val="both"/>
      </w:pPr>
      <w:r>
        <w:rPr>
          <w:b/>
        </w:rPr>
        <w:t>3- KONTROL, MUAYENE VE KABUL</w:t>
      </w:r>
      <w:r w:rsidR="00614AE1">
        <w:t>:</w:t>
      </w:r>
    </w:p>
    <w:p w:rsidR="000E0131" w:rsidRDefault="000E0131">
      <w:pPr>
        <w:jc w:val="both"/>
        <w:rPr>
          <w:color w:val="000000"/>
        </w:rPr>
      </w:pPr>
      <w:r>
        <w:rPr>
          <w:b/>
          <w:color w:val="000000"/>
        </w:rPr>
        <w:t>3.1-</w:t>
      </w:r>
      <w:r>
        <w:rPr>
          <w:color w:val="000000"/>
        </w:rPr>
        <w:t>Kontrol, muayene ve kabul bu şartname esaslarına göre TTK Genel Müdürlüğü Makine ve İkmal Dairesi Başkanlığı Muayene ve Tesellüm İşleri Şube Müdürlüğünce yapılacaktır.</w:t>
      </w:r>
    </w:p>
    <w:p w:rsidR="000E0131" w:rsidRDefault="00B54396">
      <w:pPr>
        <w:jc w:val="both"/>
      </w:pPr>
      <w:r>
        <w:rPr>
          <w:b/>
          <w:bCs/>
        </w:rPr>
        <w:t>3.2-</w:t>
      </w:r>
      <w:r w:rsidR="000E0131">
        <w:t xml:space="preserve">Malzemelerin her parti teslimatı ile birlikte muayene ve kabul işlemlerine başlanabilmesi için firmalar ekli Muayene İstek </w:t>
      </w:r>
      <w:proofErr w:type="spellStart"/>
      <w:r w:rsidR="000E0131">
        <w:t>Formu’nu</w:t>
      </w:r>
      <w:proofErr w:type="spellEnd"/>
      <w:r w:rsidR="000E0131">
        <w:t xml:space="preserve"> doldurarak TTK Makine ve İkmal Dairesi Başkanlığı Muayene ve Tesellüm İşleri Şube Müdürlüğü’ne, faturaların teslimi için ise </w:t>
      </w:r>
      <w:proofErr w:type="spellStart"/>
      <w:r w:rsidR="000E0131">
        <w:t>Satınalma</w:t>
      </w:r>
      <w:proofErr w:type="spellEnd"/>
      <w:r w:rsidR="000E0131">
        <w:t xml:space="preserve"> Dairesi Başkanlığına müracaat edeceklerdir. Firmaların faturaları kestiği tarihte malzemeleri, faturaları ve muayene formunu </w:t>
      </w:r>
      <w:proofErr w:type="spellStart"/>
      <w:r w:rsidR="000E0131">
        <w:t>TTK’ya</w:t>
      </w:r>
      <w:proofErr w:type="spellEnd"/>
      <w:r w:rsidR="000E0131">
        <w:t xml:space="preserve"> teslim etmeleri gerekmektedir.</w:t>
      </w:r>
    </w:p>
    <w:p w:rsidR="000E0131" w:rsidRDefault="000E0131">
      <w:pPr>
        <w:jc w:val="both"/>
      </w:pPr>
    </w:p>
    <w:p w:rsidR="000E0131" w:rsidRDefault="000E0131">
      <w:pPr>
        <w:jc w:val="both"/>
        <w:rPr>
          <w:b/>
        </w:rPr>
      </w:pPr>
      <w:r>
        <w:rPr>
          <w:b/>
        </w:rPr>
        <w:t>4- GENEL HÜKÜMLER:</w:t>
      </w:r>
    </w:p>
    <w:p w:rsidR="0027547B" w:rsidRPr="00B34CDB" w:rsidRDefault="0027547B" w:rsidP="0027547B">
      <w:pPr>
        <w:jc w:val="both"/>
      </w:pPr>
      <w:r w:rsidRPr="00B34CDB">
        <w:rPr>
          <w:b/>
        </w:rPr>
        <w:t>4.1-</w:t>
      </w:r>
      <w:r w:rsidRPr="00B34CDB">
        <w:t xml:space="preserve">Firmalar; </w:t>
      </w:r>
      <w:r>
        <w:t xml:space="preserve">numuneleri </w:t>
      </w:r>
      <w:r w:rsidRPr="00B34CDB">
        <w:t xml:space="preserve">TTK Genel Müdürlüğü Makine ve İkmal Dairesi Başkanlığında görebileceklerdir. </w:t>
      </w:r>
    </w:p>
    <w:p w:rsidR="000E0131" w:rsidRDefault="000E0131">
      <w:pPr>
        <w:jc w:val="both"/>
      </w:pPr>
      <w:r w:rsidRPr="006F3F9C">
        <w:rPr>
          <w:b/>
        </w:rPr>
        <w:t>4.</w:t>
      </w:r>
      <w:r w:rsidR="00127EC7">
        <w:rPr>
          <w:b/>
        </w:rPr>
        <w:t>2</w:t>
      </w:r>
      <w:r>
        <w:t xml:space="preserve">-İhaleyi alan firma her bir burgudan 5’er adet üreterek </w:t>
      </w:r>
      <w:r w:rsidR="00D003A4">
        <w:t>şekil bakımından</w:t>
      </w:r>
      <w:r>
        <w:t xml:space="preserve"> onay almak üzere TTK Makine ve İkmal Dairesi Başkanlığına müracaat edecektir. </w:t>
      </w:r>
      <w:proofErr w:type="spellStart"/>
      <w:r>
        <w:t>TTK’nın</w:t>
      </w:r>
      <w:proofErr w:type="spellEnd"/>
      <w:r>
        <w:t xml:space="preserve"> onayına müteakip firma imalata devam edecektir.</w:t>
      </w:r>
    </w:p>
    <w:p w:rsidR="000E0131" w:rsidRDefault="000E0131">
      <w:pPr>
        <w:jc w:val="both"/>
      </w:pPr>
      <w:r w:rsidRPr="006F3F9C">
        <w:rPr>
          <w:b/>
        </w:rPr>
        <w:t>4.</w:t>
      </w:r>
      <w:r w:rsidR="00127EC7">
        <w:rPr>
          <w:b/>
        </w:rPr>
        <w:t>3</w:t>
      </w:r>
      <w:r>
        <w:t>-</w:t>
      </w:r>
      <w:r w:rsidR="0038779D">
        <w:t>B</w:t>
      </w:r>
      <w:r>
        <w:t>urguların uygun bir yerine firma rumuzu ve imal yılı silinmeyecek şekilde vurulacaktır.</w:t>
      </w:r>
    </w:p>
    <w:p w:rsidR="000E0131" w:rsidRDefault="000E0131">
      <w:pPr>
        <w:jc w:val="both"/>
        <w:rPr>
          <w:b/>
        </w:rPr>
      </w:pPr>
      <w:r w:rsidRPr="00F741E6">
        <w:rPr>
          <w:b/>
        </w:rPr>
        <w:t>4.</w:t>
      </w:r>
      <w:r w:rsidR="00127EC7" w:rsidRPr="00F741E6">
        <w:rPr>
          <w:b/>
        </w:rPr>
        <w:t>4</w:t>
      </w:r>
      <w:r w:rsidRPr="00F741E6">
        <w:rPr>
          <w:b/>
        </w:rPr>
        <w:t xml:space="preserve">-Firmalar yurtdışı menşeli hazır burgu teklifinde bulunabilirler. Bu durumda burgunun tam teknik özellikleri ve ölçüleri </w:t>
      </w:r>
      <w:r w:rsidR="00D003A4" w:rsidRPr="00F741E6">
        <w:rPr>
          <w:b/>
        </w:rPr>
        <w:t>belirtilecektir. Aksi</w:t>
      </w:r>
      <w:r w:rsidRPr="00F741E6">
        <w:rPr>
          <w:b/>
        </w:rPr>
        <w:t xml:space="preserve"> halde firma teklifleri değerlendirmeye alınmayacaktır.</w:t>
      </w:r>
    </w:p>
    <w:p w:rsidR="000E0131" w:rsidRDefault="000E0131">
      <w:pPr>
        <w:jc w:val="both"/>
      </w:pPr>
      <w:r w:rsidRPr="006F3F9C">
        <w:rPr>
          <w:b/>
        </w:rPr>
        <w:t>4.</w:t>
      </w:r>
      <w:r w:rsidR="009F4FA5">
        <w:rPr>
          <w:b/>
        </w:rPr>
        <w:t>5</w:t>
      </w:r>
      <w:r w:rsidRPr="006F3F9C">
        <w:rPr>
          <w:b/>
        </w:rPr>
        <w:t>-</w:t>
      </w:r>
      <w:r w:rsidR="00B455B7">
        <w:t>Malzemeler</w:t>
      </w:r>
      <w:r>
        <w:t xml:space="preserve"> her türlü malzeme ve işçilik hatalarına karşı</w:t>
      </w:r>
      <w:r w:rsidR="005C4D71">
        <w:t xml:space="preserve"> </w:t>
      </w:r>
      <w:r w:rsidR="003C1440" w:rsidRPr="00D86636">
        <w:rPr>
          <w:b/>
        </w:rPr>
        <w:t>1 yıl</w:t>
      </w:r>
      <w:r w:rsidR="003C1440">
        <w:t xml:space="preserve"> </w:t>
      </w:r>
      <w:r>
        <w:t>firma garantisi altında olacaktır.</w:t>
      </w:r>
    </w:p>
    <w:p w:rsidR="000E0131" w:rsidRDefault="000E0131">
      <w:pPr>
        <w:jc w:val="both"/>
      </w:pPr>
      <w:r w:rsidRPr="006F3F9C">
        <w:rPr>
          <w:b/>
        </w:rPr>
        <w:t>4.</w:t>
      </w:r>
      <w:r w:rsidR="009F4FA5">
        <w:rPr>
          <w:b/>
        </w:rPr>
        <w:t>6</w:t>
      </w:r>
      <w:r>
        <w:t>-Malzemelerin teslim yeri Bülent Ecevit Caddesindeki Makine ve İkmal Dairesi Başkanlığı Muayene ve Tesellüm İşleri Şube Müdürlüğü Tesellüm Şefliği Ambarıdır.</w:t>
      </w:r>
    </w:p>
    <w:p w:rsidR="007249AD" w:rsidRPr="00A362AB" w:rsidRDefault="00347F8B" w:rsidP="007249AD">
      <w:pPr>
        <w:jc w:val="both"/>
      </w:pPr>
      <w:r>
        <w:rPr>
          <w:b/>
        </w:rPr>
        <w:t>4.</w:t>
      </w:r>
      <w:r w:rsidR="009F4FA5">
        <w:rPr>
          <w:b/>
        </w:rPr>
        <w:t>7</w:t>
      </w:r>
      <w:r w:rsidR="007249AD" w:rsidRPr="00A362AB">
        <w:rPr>
          <w:b/>
        </w:rPr>
        <w:t>-</w:t>
      </w:r>
      <w:r w:rsidR="007249AD" w:rsidRPr="00A362AB">
        <w:t>Kısmi teslimat yapılabilecektir.</w:t>
      </w:r>
    </w:p>
    <w:p w:rsidR="007249AD" w:rsidRDefault="007249AD" w:rsidP="007249AD">
      <w:pPr>
        <w:jc w:val="both"/>
      </w:pPr>
      <w:r w:rsidRPr="00FC4F60">
        <w:rPr>
          <w:b/>
        </w:rPr>
        <w:lastRenderedPageBreak/>
        <w:t>4.</w:t>
      </w:r>
      <w:r w:rsidR="009F4FA5">
        <w:rPr>
          <w:b/>
        </w:rPr>
        <w:t>8</w:t>
      </w:r>
      <w:r>
        <w:t>-Kısmi teklif verilebilir,</w:t>
      </w:r>
      <w:r w:rsidRPr="0080527D">
        <w:rPr>
          <w:b/>
        </w:rPr>
        <w:t xml:space="preserve"> </w:t>
      </w:r>
      <w:r w:rsidRPr="0080527D">
        <w:t>ancak kalemin tamamı için birim fiyat teklif verilecektir.</w:t>
      </w:r>
    </w:p>
    <w:p w:rsidR="000E0131" w:rsidRDefault="000E0131">
      <w:pPr>
        <w:jc w:val="both"/>
        <w:rPr>
          <w:bCs/>
        </w:rPr>
      </w:pPr>
      <w:r w:rsidRPr="006F3F9C">
        <w:rPr>
          <w:b/>
        </w:rPr>
        <w:t>4.</w:t>
      </w:r>
      <w:r w:rsidR="009F4FA5">
        <w:rPr>
          <w:b/>
        </w:rPr>
        <w:t>9</w:t>
      </w:r>
      <w:r>
        <w:t xml:space="preserve">-Yüklenici tarafından kesilecek faturalar 4 nüsha  (1 asıl 3 suret) olarak madde </w:t>
      </w:r>
      <w:proofErr w:type="gramStart"/>
      <w:r>
        <w:t>5.2</w:t>
      </w:r>
      <w:proofErr w:type="gramEnd"/>
      <w:r>
        <w:t xml:space="preserve"> de belirtilen ihtiyaç birimi dağılımına uygun olarak </w:t>
      </w:r>
      <w:r>
        <w:rPr>
          <w:bCs/>
        </w:rPr>
        <w:t xml:space="preserve">aşağıdaki fatura bilgilerine göre düzenlenecektir. </w:t>
      </w:r>
    </w:p>
    <w:p w:rsidR="003C1440" w:rsidRDefault="003C1440">
      <w:pPr>
        <w:jc w:val="both"/>
        <w:rPr>
          <w:bCs/>
        </w:rPr>
      </w:pPr>
    </w:p>
    <w:p w:rsidR="000E0131" w:rsidRDefault="000E0131">
      <w:pPr>
        <w:jc w:val="both"/>
      </w:pPr>
      <w:r>
        <w:rPr>
          <w:bCs/>
        </w:rPr>
        <w:t xml:space="preserve"> </w:t>
      </w:r>
      <w:r>
        <w:t xml:space="preserve"> 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2410"/>
        <w:gridCol w:w="2410"/>
      </w:tblGrid>
      <w:tr w:rsidR="004174E8" w:rsidRPr="00040CE3" w:rsidTr="004174E8">
        <w:trPr>
          <w:trHeight w:val="759"/>
        </w:trPr>
        <w:tc>
          <w:tcPr>
            <w:tcW w:w="5387" w:type="dxa"/>
            <w:vAlign w:val="center"/>
          </w:tcPr>
          <w:p w:rsidR="004174E8" w:rsidRPr="00040CE3" w:rsidRDefault="004174E8" w:rsidP="00815770">
            <w:r w:rsidRPr="00040CE3">
              <w:t>MÜESSESELERE AİT FATURA ADRESLERİ</w:t>
            </w:r>
          </w:p>
        </w:tc>
        <w:tc>
          <w:tcPr>
            <w:tcW w:w="2410" w:type="dxa"/>
            <w:vAlign w:val="center"/>
          </w:tcPr>
          <w:p w:rsidR="004174E8" w:rsidRPr="00040CE3" w:rsidRDefault="004174E8" w:rsidP="00815770">
            <w:r w:rsidRPr="00040CE3">
              <w:t>VERGİ DAİRESİ</w:t>
            </w:r>
          </w:p>
        </w:tc>
        <w:tc>
          <w:tcPr>
            <w:tcW w:w="2410" w:type="dxa"/>
            <w:vAlign w:val="center"/>
          </w:tcPr>
          <w:p w:rsidR="004174E8" w:rsidRPr="00040CE3" w:rsidRDefault="004174E8" w:rsidP="00815770">
            <w:r w:rsidRPr="00040CE3">
              <w:t>VERGİ NUMARASI</w:t>
            </w:r>
          </w:p>
        </w:tc>
      </w:tr>
      <w:tr w:rsidR="004174E8" w:rsidRPr="00040CE3" w:rsidTr="004174E8">
        <w:trPr>
          <w:trHeight w:val="759"/>
        </w:trPr>
        <w:tc>
          <w:tcPr>
            <w:tcW w:w="5387" w:type="dxa"/>
          </w:tcPr>
          <w:p w:rsidR="004174E8" w:rsidRPr="00040CE3" w:rsidRDefault="004174E8" w:rsidP="00815770">
            <w:pPr>
              <w:rPr>
                <w:bCs/>
              </w:rPr>
            </w:pPr>
            <w:proofErr w:type="spellStart"/>
            <w:r w:rsidRPr="00040CE3">
              <w:rPr>
                <w:bCs/>
              </w:rPr>
              <w:t>Armutçuk</w:t>
            </w:r>
            <w:proofErr w:type="spellEnd"/>
            <w:r w:rsidRPr="00040CE3">
              <w:rPr>
                <w:bCs/>
              </w:rPr>
              <w:t xml:space="preserve"> Taşkömürü İşletme Müessesesi </w:t>
            </w:r>
          </w:p>
          <w:p w:rsidR="004174E8" w:rsidRPr="00040CE3" w:rsidRDefault="004174E8" w:rsidP="008157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040CE3">
              <w:rPr>
                <w:rFonts w:eastAsiaTheme="minorHAnsi"/>
                <w:lang w:eastAsia="en-US"/>
              </w:rPr>
              <w:t>Armutçuk</w:t>
            </w:r>
            <w:proofErr w:type="spellEnd"/>
            <w:r w:rsidRPr="00040CE3">
              <w:rPr>
                <w:rFonts w:eastAsiaTheme="minorHAnsi"/>
                <w:lang w:eastAsia="en-US"/>
              </w:rPr>
              <w:t xml:space="preserve"> Mahallesi TTK Sokak No:15/A</w:t>
            </w:r>
          </w:p>
          <w:p w:rsidR="004174E8" w:rsidRPr="00040CE3" w:rsidRDefault="004174E8" w:rsidP="00815770">
            <w:pPr>
              <w:autoSpaceDE w:val="0"/>
              <w:autoSpaceDN w:val="0"/>
              <w:adjustRightInd w:val="0"/>
              <w:rPr>
                <w:bCs/>
              </w:rPr>
            </w:pPr>
            <w:r w:rsidRPr="00040CE3">
              <w:rPr>
                <w:rFonts w:eastAsiaTheme="minorHAnsi"/>
                <w:lang w:eastAsia="en-US"/>
              </w:rPr>
              <w:t xml:space="preserve">67390 </w:t>
            </w:r>
            <w:proofErr w:type="spellStart"/>
            <w:proofErr w:type="gramStart"/>
            <w:r w:rsidRPr="00040CE3">
              <w:rPr>
                <w:rFonts w:eastAsiaTheme="minorHAnsi"/>
                <w:lang w:eastAsia="en-US"/>
              </w:rPr>
              <w:t>Kdz.Ereğli</w:t>
            </w:r>
            <w:proofErr w:type="spellEnd"/>
            <w:proofErr w:type="gramEnd"/>
            <w:r w:rsidRPr="00040CE3">
              <w:rPr>
                <w:rFonts w:eastAsiaTheme="minorHAnsi"/>
                <w:lang w:eastAsia="en-US"/>
              </w:rPr>
              <w:t xml:space="preserve"> </w:t>
            </w:r>
            <w:r w:rsidRPr="00040CE3">
              <w:rPr>
                <w:bCs/>
              </w:rPr>
              <w:t>/ ZONGULDAK</w:t>
            </w:r>
          </w:p>
        </w:tc>
        <w:tc>
          <w:tcPr>
            <w:tcW w:w="2410" w:type="dxa"/>
            <w:vAlign w:val="center"/>
          </w:tcPr>
          <w:p w:rsidR="004174E8" w:rsidRPr="00040CE3" w:rsidRDefault="004174E8" w:rsidP="00815770">
            <w:pPr>
              <w:rPr>
                <w:bCs/>
              </w:rPr>
            </w:pPr>
            <w:proofErr w:type="gramStart"/>
            <w:r w:rsidRPr="00040CE3">
              <w:rPr>
                <w:bCs/>
              </w:rPr>
              <w:t>KDZ.EREĞLİ</w:t>
            </w:r>
            <w:proofErr w:type="gramEnd"/>
          </w:p>
        </w:tc>
        <w:tc>
          <w:tcPr>
            <w:tcW w:w="2410" w:type="dxa"/>
            <w:vAlign w:val="center"/>
          </w:tcPr>
          <w:p w:rsidR="004174E8" w:rsidRPr="00040CE3" w:rsidRDefault="004174E8" w:rsidP="00815770">
            <w:pPr>
              <w:rPr>
                <w:bCs/>
              </w:rPr>
            </w:pPr>
            <w:r w:rsidRPr="00040CE3">
              <w:rPr>
                <w:bCs/>
              </w:rPr>
              <w:t>859 008 5801</w:t>
            </w:r>
          </w:p>
        </w:tc>
      </w:tr>
      <w:tr w:rsidR="004174E8" w:rsidRPr="00040CE3" w:rsidTr="004174E8">
        <w:trPr>
          <w:trHeight w:val="759"/>
        </w:trPr>
        <w:tc>
          <w:tcPr>
            <w:tcW w:w="5387" w:type="dxa"/>
          </w:tcPr>
          <w:p w:rsidR="004174E8" w:rsidRPr="00040CE3" w:rsidRDefault="004174E8" w:rsidP="00815770">
            <w:pPr>
              <w:rPr>
                <w:bCs/>
              </w:rPr>
            </w:pPr>
            <w:proofErr w:type="spellStart"/>
            <w:r w:rsidRPr="00040CE3">
              <w:rPr>
                <w:bCs/>
              </w:rPr>
              <w:t>Karadon</w:t>
            </w:r>
            <w:proofErr w:type="spellEnd"/>
            <w:r w:rsidRPr="00040CE3">
              <w:rPr>
                <w:bCs/>
              </w:rPr>
              <w:t xml:space="preserve"> Taşkömürü İşletme Müessesesi</w:t>
            </w:r>
          </w:p>
          <w:p w:rsidR="004174E8" w:rsidRPr="00040CE3" w:rsidRDefault="004174E8" w:rsidP="00815770">
            <w:pPr>
              <w:rPr>
                <w:bCs/>
              </w:rPr>
            </w:pPr>
            <w:proofErr w:type="spellStart"/>
            <w:r w:rsidRPr="00040CE3">
              <w:rPr>
                <w:bCs/>
              </w:rPr>
              <w:t>Karadon</w:t>
            </w:r>
            <w:proofErr w:type="spellEnd"/>
            <w:r w:rsidRPr="00040CE3">
              <w:rPr>
                <w:bCs/>
              </w:rPr>
              <w:t xml:space="preserve"> Mahallesi Şehit Arif Çakır Caddesi No: 65 </w:t>
            </w:r>
          </w:p>
          <w:p w:rsidR="004174E8" w:rsidRPr="00040CE3" w:rsidRDefault="004174E8" w:rsidP="00815770">
            <w:pPr>
              <w:rPr>
                <w:bCs/>
              </w:rPr>
            </w:pPr>
            <w:proofErr w:type="gramStart"/>
            <w:r w:rsidRPr="00040CE3">
              <w:rPr>
                <w:bCs/>
              </w:rPr>
              <w:t>67520  Kilimli</w:t>
            </w:r>
            <w:proofErr w:type="gramEnd"/>
            <w:r w:rsidRPr="00040CE3">
              <w:rPr>
                <w:bCs/>
              </w:rPr>
              <w:t xml:space="preserve"> / ZONGULDAK</w:t>
            </w:r>
          </w:p>
        </w:tc>
        <w:tc>
          <w:tcPr>
            <w:tcW w:w="2410" w:type="dxa"/>
            <w:vAlign w:val="center"/>
          </w:tcPr>
          <w:p w:rsidR="004174E8" w:rsidRPr="00040CE3" w:rsidRDefault="004174E8" w:rsidP="00815770">
            <w:pPr>
              <w:rPr>
                <w:bCs/>
              </w:rPr>
            </w:pPr>
            <w:r w:rsidRPr="00040CE3">
              <w:rPr>
                <w:bCs/>
              </w:rPr>
              <w:t>KARAELMAS</w:t>
            </w:r>
          </w:p>
        </w:tc>
        <w:tc>
          <w:tcPr>
            <w:tcW w:w="2410" w:type="dxa"/>
            <w:vAlign w:val="center"/>
          </w:tcPr>
          <w:p w:rsidR="004174E8" w:rsidRPr="00040CE3" w:rsidRDefault="004174E8" w:rsidP="00815770">
            <w:pPr>
              <w:rPr>
                <w:bCs/>
              </w:rPr>
            </w:pPr>
            <w:r w:rsidRPr="00040CE3">
              <w:rPr>
                <w:bCs/>
              </w:rPr>
              <w:t>815 007 8618</w:t>
            </w:r>
          </w:p>
        </w:tc>
      </w:tr>
      <w:tr w:rsidR="004174E8" w:rsidRPr="00040CE3" w:rsidTr="004174E8">
        <w:trPr>
          <w:trHeight w:val="759"/>
        </w:trPr>
        <w:tc>
          <w:tcPr>
            <w:tcW w:w="5387" w:type="dxa"/>
          </w:tcPr>
          <w:p w:rsidR="004174E8" w:rsidRPr="00040CE3" w:rsidRDefault="004174E8" w:rsidP="00815770">
            <w:pPr>
              <w:rPr>
                <w:bCs/>
              </w:rPr>
            </w:pPr>
            <w:r w:rsidRPr="00040CE3">
              <w:rPr>
                <w:bCs/>
              </w:rPr>
              <w:t>Amasra Taşkömürü İşletme Müessesesi</w:t>
            </w:r>
          </w:p>
          <w:p w:rsidR="004174E8" w:rsidRPr="00040CE3" w:rsidRDefault="004174E8" w:rsidP="00815770">
            <w:pPr>
              <w:rPr>
                <w:bCs/>
              </w:rPr>
            </w:pPr>
            <w:r w:rsidRPr="00040CE3">
              <w:rPr>
                <w:bCs/>
              </w:rPr>
              <w:t xml:space="preserve">Kum Mahallesi Kara Evler </w:t>
            </w:r>
            <w:proofErr w:type="gramStart"/>
            <w:r w:rsidRPr="00040CE3">
              <w:rPr>
                <w:bCs/>
              </w:rPr>
              <w:t>Sokak  No</w:t>
            </w:r>
            <w:proofErr w:type="gramEnd"/>
            <w:r w:rsidRPr="00040CE3">
              <w:rPr>
                <w:bCs/>
              </w:rPr>
              <w:t xml:space="preserve">: 25 </w:t>
            </w:r>
          </w:p>
          <w:p w:rsidR="004174E8" w:rsidRPr="00040CE3" w:rsidRDefault="004174E8" w:rsidP="00815770">
            <w:pPr>
              <w:rPr>
                <w:bCs/>
              </w:rPr>
            </w:pPr>
            <w:r w:rsidRPr="00040CE3">
              <w:rPr>
                <w:bCs/>
              </w:rPr>
              <w:t>74300 Amasra / BARTIN</w:t>
            </w:r>
          </w:p>
        </w:tc>
        <w:tc>
          <w:tcPr>
            <w:tcW w:w="2410" w:type="dxa"/>
            <w:vAlign w:val="center"/>
          </w:tcPr>
          <w:p w:rsidR="004174E8" w:rsidRPr="00040CE3" w:rsidRDefault="004174E8" w:rsidP="00815770">
            <w:pPr>
              <w:rPr>
                <w:bCs/>
              </w:rPr>
            </w:pPr>
            <w:r w:rsidRPr="00040CE3">
              <w:rPr>
                <w:bCs/>
              </w:rPr>
              <w:t>BARTIN</w:t>
            </w:r>
          </w:p>
        </w:tc>
        <w:tc>
          <w:tcPr>
            <w:tcW w:w="2410" w:type="dxa"/>
            <w:vAlign w:val="center"/>
          </w:tcPr>
          <w:p w:rsidR="004174E8" w:rsidRPr="00040CE3" w:rsidRDefault="004174E8" w:rsidP="00815770">
            <w:pPr>
              <w:rPr>
                <w:bCs/>
              </w:rPr>
            </w:pPr>
            <w:r w:rsidRPr="00040CE3">
              <w:rPr>
                <w:bCs/>
              </w:rPr>
              <w:t>815 003 4595</w:t>
            </w:r>
          </w:p>
        </w:tc>
      </w:tr>
    </w:tbl>
    <w:p w:rsidR="00013D86" w:rsidRDefault="00013D86">
      <w:pPr>
        <w:jc w:val="both"/>
        <w:rPr>
          <w:b/>
        </w:rPr>
      </w:pPr>
    </w:p>
    <w:p w:rsidR="000E0131" w:rsidRDefault="000E0131">
      <w:pPr>
        <w:jc w:val="both"/>
        <w:rPr>
          <w:b/>
        </w:rPr>
      </w:pPr>
      <w:r>
        <w:rPr>
          <w:b/>
        </w:rPr>
        <w:t>5- Sİ</w:t>
      </w:r>
      <w:r w:rsidR="0098254D">
        <w:rPr>
          <w:b/>
        </w:rPr>
        <w:t>PARİŞ MİKTARI VE TESLİM SÜRESİ:</w:t>
      </w:r>
    </w:p>
    <w:p w:rsidR="000E0131" w:rsidRDefault="000E0131">
      <w:pPr>
        <w:jc w:val="both"/>
      </w:pPr>
      <w:r w:rsidRPr="006F3F9C">
        <w:rPr>
          <w:b/>
        </w:rPr>
        <w:t>5.1</w:t>
      </w:r>
      <w:r>
        <w:t>-Malzemeler</w:t>
      </w:r>
      <w:r w:rsidR="00CA75FA">
        <w:t xml:space="preserve"> </w:t>
      </w:r>
      <w:r w:rsidR="00BB7F20">
        <w:t>1</w:t>
      </w:r>
      <w:r w:rsidR="008F24E0">
        <w:t>5</w:t>
      </w:r>
      <w:r w:rsidR="00CA75FA">
        <w:t xml:space="preserve">0 takvim </w:t>
      </w:r>
      <w:r w:rsidR="001C7A03">
        <w:t>günü</w:t>
      </w:r>
      <w:r>
        <w:t xml:space="preserve"> içinde teslim edilecektir.</w:t>
      </w:r>
    </w:p>
    <w:p w:rsidR="000E0131" w:rsidRDefault="000E0131">
      <w:pPr>
        <w:jc w:val="both"/>
      </w:pPr>
      <w:r w:rsidRPr="006F3F9C">
        <w:rPr>
          <w:b/>
        </w:rPr>
        <w:t>5.2</w:t>
      </w:r>
      <w:r>
        <w:t>-Sipariş miktarı aşağıdaki gibi olacaktır.</w:t>
      </w:r>
    </w:p>
    <w:p w:rsidR="003827D2" w:rsidRDefault="003827D2">
      <w:pPr>
        <w:jc w:val="both"/>
      </w:pPr>
    </w:p>
    <w:tbl>
      <w:tblPr>
        <w:tblW w:w="101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60"/>
        <w:gridCol w:w="1275"/>
        <w:gridCol w:w="2835"/>
        <w:gridCol w:w="1701"/>
        <w:gridCol w:w="993"/>
        <w:gridCol w:w="1035"/>
      </w:tblGrid>
      <w:tr w:rsidR="000E0131" w:rsidTr="004174E8">
        <w:trPr>
          <w:trHeight w:val="631"/>
        </w:trPr>
        <w:tc>
          <w:tcPr>
            <w:tcW w:w="709" w:type="dxa"/>
            <w:vAlign w:val="center"/>
          </w:tcPr>
          <w:p w:rsidR="000E0131" w:rsidRPr="001A6D2B" w:rsidRDefault="000E0131">
            <w:pPr>
              <w:pStyle w:val="Balk2"/>
              <w:rPr>
                <w:b w:val="0"/>
                <w:bCs w:val="0"/>
              </w:rPr>
            </w:pPr>
            <w:r w:rsidRPr="001A6D2B">
              <w:rPr>
                <w:b w:val="0"/>
                <w:bCs w:val="0"/>
              </w:rPr>
              <w:t>Sıra No</w:t>
            </w:r>
          </w:p>
        </w:tc>
        <w:tc>
          <w:tcPr>
            <w:tcW w:w="1560" w:type="dxa"/>
            <w:vAlign w:val="center"/>
          </w:tcPr>
          <w:p w:rsidR="000E0131" w:rsidRPr="001A6D2B" w:rsidRDefault="000E0131">
            <w:pPr>
              <w:jc w:val="center"/>
            </w:pPr>
            <w:proofErr w:type="spellStart"/>
            <w:r w:rsidRPr="001A6D2B">
              <w:t>Etinorm</w:t>
            </w:r>
            <w:proofErr w:type="spellEnd"/>
          </w:p>
        </w:tc>
        <w:tc>
          <w:tcPr>
            <w:tcW w:w="1275" w:type="dxa"/>
            <w:vAlign w:val="center"/>
          </w:tcPr>
          <w:p w:rsidR="000E0131" w:rsidRPr="001A6D2B" w:rsidRDefault="00BA16B9" w:rsidP="00BA16B9">
            <w:pPr>
              <w:jc w:val="center"/>
            </w:pPr>
            <w:r>
              <w:t>Resim, Numune</w:t>
            </w:r>
          </w:p>
        </w:tc>
        <w:tc>
          <w:tcPr>
            <w:tcW w:w="2835" w:type="dxa"/>
            <w:vAlign w:val="center"/>
          </w:tcPr>
          <w:p w:rsidR="000E0131" w:rsidRPr="001A6D2B" w:rsidRDefault="000E0131">
            <w:pPr>
              <w:jc w:val="center"/>
            </w:pPr>
            <w:r w:rsidRPr="001A6D2B">
              <w:t>Malzemenin adı ve teknik özelliği</w:t>
            </w:r>
          </w:p>
        </w:tc>
        <w:tc>
          <w:tcPr>
            <w:tcW w:w="1701" w:type="dxa"/>
            <w:vAlign w:val="center"/>
          </w:tcPr>
          <w:p w:rsidR="000E0131" w:rsidRPr="001A6D2B" w:rsidRDefault="000E0131">
            <w:pPr>
              <w:jc w:val="center"/>
            </w:pPr>
            <w:r w:rsidRPr="001A6D2B">
              <w:t>İhtiyaç Birimi</w:t>
            </w:r>
          </w:p>
        </w:tc>
        <w:tc>
          <w:tcPr>
            <w:tcW w:w="993" w:type="dxa"/>
            <w:vAlign w:val="center"/>
          </w:tcPr>
          <w:p w:rsidR="000E0131" w:rsidRPr="001A6D2B" w:rsidRDefault="000E0131" w:rsidP="0038779D">
            <w:pPr>
              <w:jc w:val="center"/>
            </w:pPr>
            <w:r w:rsidRPr="001A6D2B">
              <w:t>İ</w:t>
            </w:r>
            <w:r w:rsidR="0038779D" w:rsidRPr="001A6D2B">
              <w:t>htiyaç miktarı</w:t>
            </w:r>
          </w:p>
          <w:p w:rsidR="000E0131" w:rsidRPr="001A6D2B" w:rsidRDefault="000E0131">
            <w:pPr>
              <w:jc w:val="center"/>
            </w:pPr>
            <w:r w:rsidRPr="001A6D2B">
              <w:t>(adet)</w:t>
            </w:r>
          </w:p>
        </w:tc>
        <w:tc>
          <w:tcPr>
            <w:tcW w:w="1035" w:type="dxa"/>
            <w:vAlign w:val="center"/>
          </w:tcPr>
          <w:p w:rsidR="000E0131" w:rsidRDefault="0038779D">
            <w:pPr>
              <w:pStyle w:val="Balk1"/>
              <w:rPr>
                <w:b w:val="0"/>
              </w:rPr>
            </w:pPr>
            <w:r w:rsidRPr="001A6D2B">
              <w:rPr>
                <w:b w:val="0"/>
              </w:rPr>
              <w:t>Toplam Sipariş Miktarı</w:t>
            </w:r>
          </w:p>
          <w:p w:rsidR="006B59F0" w:rsidRPr="006B59F0" w:rsidRDefault="006B59F0" w:rsidP="006B59F0">
            <w:pPr>
              <w:jc w:val="center"/>
            </w:pPr>
            <w:r>
              <w:t>(adet)</w:t>
            </w:r>
          </w:p>
        </w:tc>
      </w:tr>
      <w:tr w:rsidR="000E0131" w:rsidTr="004174E8">
        <w:trPr>
          <w:trHeight w:val="494"/>
        </w:trPr>
        <w:tc>
          <w:tcPr>
            <w:tcW w:w="709" w:type="dxa"/>
            <w:vAlign w:val="center"/>
          </w:tcPr>
          <w:p w:rsidR="000E0131" w:rsidRPr="001A6D2B" w:rsidRDefault="000E0131">
            <w:pPr>
              <w:jc w:val="center"/>
            </w:pPr>
            <w:r w:rsidRPr="001A6D2B">
              <w:t>1</w:t>
            </w:r>
          </w:p>
        </w:tc>
        <w:tc>
          <w:tcPr>
            <w:tcW w:w="1560" w:type="dxa"/>
            <w:vAlign w:val="center"/>
          </w:tcPr>
          <w:p w:rsidR="000E0131" w:rsidRPr="001A6D2B" w:rsidRDefault="000E0131">
            <w:pPr>
              <w:jc w:val="center"/>
            </w:pPr>
            <w:r w:rsidRPr="001A6D2B">
              <w:t xml:space="preserve">808 066 0013                         </w:t>
            </w:r>
          </w:p>
        </w:tc>
        <w:tc>
          <w:tcPr>
            <w:tcW w:w="1275" w:type="dxa"/>
            <w:vAlign w:val="center"/>
          </w:tcPr>
          <w:p w:rsidR="000E0131" w:rsidRPr="001A6D2B" w:rsidRDefault="00FA5E71" w:rsidP="00FA5E71">
            <w:pPr>
              <w:jc w:val="center"/>
            </w:pPr>
            <w:r w:rsidRPr="001A6D2B">
              <w:t>MİD-244</w:t>
            </w:r>
          </w:p>
        </w:tc>
        <w:tc>
          <w:tcPr>
            <w:tcW w:w="2835" w:type="dxa"/>
            <w:vAlign w:val="center"/>
          </w:tcPr>
          <w:p w:rsidR="000E0131" w:rsidRPr="001A6D2B" w:rsidRDefault="000E0131">
            <w:r w:rsidRPr="001A6D2B">
              <w:t>Helezon(Spiral) Burgu</w:t>
            </w:r>
          </w:p>
        </w:tc>
        <w:tc>
          <w:tcPr>
            <w:tcW w:w="1701" w:type="dxa"/>
            <w:vAlign w:val="bottom"/>
          </w:tcPr>
          <w:p w:rsidR="00F051C4" w:rsidRDefault="00F051C4" w:rsidP="00F051C4">
            <w:pPr>
              <w:jc w:val="center"/>
            </w:pPr>
          </w:p>
          <w:p w:rsidR="007C5779" w:rsidRDefault="000E0131" w:rsidP="00F051C4">
            <w:pPr>
              <w:jc w:val="center"/>
            </w:pPr>
            <w:proofErr w:type="spellStart"/>
            <w:r w:rsidRPr="001A6D2B">
              <w:t>Karadon</w:t>
            </w:r>
            <w:proofErr w:type="spellEnd"/>
            <w:r w:rsidRPr="001A6D2B">
              <w:t xml:space="preserve"> TİM</w:t>
            </w:r>
          </w:p>
          <w:p w:rsidR="003116A6" w:rsidRPr="001A6D2B" w:rsidRDefault="003116A6" w:rsidP="00F051C4">
            <w:pPr>
              <w:jc w:val="center"/>
            </w:pPr>
          </w:p>
        </w:tc>
        <w:tc>
          <w:tcPr>
            <w:tcW w:w="993" w:type="dxa"/>
            <w:vAlign w:val="bottom"/>
          </w:tcPr>
          <w:p w:rsidR="007C5779" w:rsidRDefault="00925302" w:rsidP="00F051C4">
            <w:pPr>
              <w:jc w:val="center"/>
            </w:pPr>
            <w:r>
              <w:t>55</w:t>
            </w:r>
            <w:r w:rsidR="00267287">
              <w:t>0</w:t>
            </w:r>
          </w:p>
          <w:p w:rsidR="003116A6" w:rsidRPr="001A6D2B" w:rsidRDefault="003116A6" w:rsidP="00F051C4">
            <w:pPr>
              <w:jc w:val="center"/>
            </w:pPr>
          </w:p>
        </w:tc>
        <w:tc>
          <w:tcPr>
            <w:tcW w:w="1035" w:type="dxa"/>
            <w:vAlign w:val="center"/>
          </w:tcPr>
          <w:p w:rsidR="000E0131" w:rsidRPr="004F15B0" w:rsidRDefault="00925302">
            <w:pPr>
              <w:jc w:val="center"/>
              <w:rPr>
                <w:b/>
              </w:rPr>
            </w:pPr>
            <w:r w:rsidRPr="004F15B0">
              <w:rPr>
                <w:b/>
              </w:rPr>
              <w:t>55</w:t>
            </w:r>
            <w:r w:rsidR="000E0131" w:rsidRPr="004F15B0">
              <w:rPr>
                <w:b/>
              </w:rPr>
              <w:t>0</w:t>
            </w:r>
          </w:p>
        </w:tc>
      </w:tr>
      <w:tr w:rsidR="00230D30" w:rsidTr="004174E8">
        <w:trPr>
          <w:trHeight w:val="625"/>
        </w:trPr>
        <w:tc>
          <w:tcPr>
            <w:tcW w:w="709" w:type="dxa"/>
            <w:vAlign w:val="center"/>
          </w:tcPr>
          <w:p w:rsidR="00230D30" w:rsidRDefault="00230D30" w:rsidP="00230D30">
            <w:pPr>
              <w:jc w:val="center"/>
            </w:pPr>
            <w:r>
              <w:t>2</w:t>
            </w:r>
          </w:p>
        </w:tc>
        <w:tc>
          <w:tcPr>
            <w:tcW w:w="1560" w:type="dxa"/>
            <w:vAlign w:val="center"/>
          </w:tcPr>
          <w:p w:rsidR="00230D30" w:rsidRPr="001A6D2B" w:rsidRDefault="00230D30" w:rsidP="00230D30">
            <w:pPr>
              <w:jc w:val="center"/>
            </w:pPr>
            <w:r>
              <w:t>808 066 0025</w:t>
            </w:r>
          </w:p>
        </w:tc>
        <w:tc>
          <w:tcPr>
            <w:tcW w:w="1275" w:type="dxa"/>
            <w:vAlign w:val="center"/>
          </w:tcPr>
          <w:p w:rsidR="00230D30" w:rsidRDefault="00EC3E77" w:rsidP="00230D30">
            <w:pPr>
              <w:jc w:val="center"/>
            </w:pPr>
            <w:proofErr w:type="spellStart"/>
            <w:r>
              <w:t>Numuneli</w:t>
            </w:r>
            <w:proofErr w:type="spellEnd"/>
          </w:p>
        </w:tc>
        <w:tc>
          <w:tcPr>
            <w:tcW w:w="2835" w:type="dxa"/>
            <w:vAlign w:val="center"/>
          </w:tcPr>
          <w:p w:rsidR="00230D30" w:rsidRPr="001A6D2B" w:rsidRDefault="00230D30" w:rsidP="00230D30">
            <w:r w:rsidRPr="001A6D2B">
              <w:t xml:space="preserve">Helezon </w:t>
            </w:r>
            <w:r>
              <w:t xml:space="preserve">burgu 1600 mm </w:t>
            </w:r>
            <w:proofErr w:type="spellStart"/>
            <w:r>
              <w:t>lik</w:t>
            </w:r>
            <w:proofErr w:type="spellEnd"/>
            <w:r>
              <w:t xml:space="preserve"> Ø 38 </w:t>
            </w:r>
            <w:proofErr w:type="gramStart"/>
            <w:r>
              <w:t>mm  Ø</w:t>
            </w:r>
            <w:proofErr w:type="gramEnd"/>
            <w:r>
              <w:t xml:space="preserve"> 42” </w:t>
            </w:r>
            <w:proofErr w:type="spellStart"/>
            <w:r>
              <w:t>lik</w:t>
            </w:r>
            <w:proofErr w:type="spellEnd"/>
            <w:r>
              <w:t xml:space="preserve"> </w:t>
            </w:r>
            <w:proofErr w:type="spellStart"/>
            <w:r>
              <w:t>jakbite</w:t>
            </w:r>
            <w:proofErr w:type="spellEnd"/>
            <w:r>
              <w:t xml:space="preserve"> uygun olacak kafası (kuru sistem için)</w:t>
            </w:r>
          </w:p>
        </w:tc>
        <w:tc>
          <w:tcPr>
            <w:tcW w:w="1701" w:type="dxa"/>
            <w:vAlign w:val="center"/>
          </w:tcPr>
          <w:p w:rsidR="00230D30" w:rsidRDefault="00230D30" w:rsidP="00230D30">
            <w:pPr>
              <w:jc w:val="center"/>
            </w:pPr>
            <w:r w:rsidRPr="001A6D2B">
              <w:t>A</w:t>
            </w:r>
            <w:bookmarkStart w:id="0" w:name="_GoBack"/>
            <w:bookmarkEnd w:id="0"/>
            <w:r w:rsidRPr="001A6D2B">
              <w:t>masra TİM</w:t>
            </w:r>
          </w:p>
        </w:tc>
        <w:tc>
          <w:tcPr>
            <w:tcW w:w="993" w:type="dxa"/>
            <w:vAlign w:val="center"/>
          </w:tcPr>
          <w:p w:rsidR="00230D30" w:rsidRDefault="00230D30" w:rsidP="00230D30">
            <w:pPr>
              <w:jc w:val="center"/>
            </w:pPr>
            <w:r>
              <w:t>200</w:t>
            </w:r>
          </w:p>
        </w:tc>
        <w:tc>
          <w:tcPr>
            <w:tcW w:w="1035" w:type="dxa"/>
            <w:vAlign w:val="center"/>
          </w:tcPr>
          <w:p w:rsidR="00230D30" w:rsidRPr="004F15B0" w:rsidRDefault="00230D30" w:rsidP="00230D30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0E2443" w:rsidTr="004174E8">
        <w:trPr>
          <w:trHeight w:val="625"/>
        </w:trPr>
        <w:tc>
          <w:tcPr>
            <w:tcW w:w="709" w:type="dxa"/>
            <w:vAlign w:val="center"/>
          </w:tcPr>
          <w:p w:rsidR="000E2443" w:rsidRDefault="00230D30" w:rsidP="00B67C8D">
            <w:pPr>
              <w:jc w:val="center"/>
            </w:pPr>
            <w:r>
              <w:t>3</w:t>
            </w:r>
          </w:p>
        </w:tc>
        <w:tc>
          <w:tcPr>
            <w:tcW w:w="1560" w:type="dxa"/>
            <w:vAlign w:val="center"/>
          </w:tcPr>
          <w:p w:rsidR="000E2443" w:rsidRPr="001A6D2B" w:rsidRDefault="000E2443" w:rsidP="00C45E68">
            <w:pPr>
              <w:jc w:val="center"/>
            </w:pPr>
            <w:r w:rsidRPr="001A6D2B">
              <w:t>808 06</w:t>
            </w:r>
            <w:r w:rsidR="00C45E68">
              <w:t>7</w:t>
            </w:r>
            <w:r w:rsidRPr="001A6D2B">
              <w:t xml:space="preserve"> </w:t>
            </w:r>
            <w:r>
              <w:t>0</w:t>
            </w:r>
            <w:r w:rsidR="00C45E68">
              <w:t>688</w:t>
            </w:r>
          </w:p>
        </w:tc>
        <w:tc>
          <w:tcPr>
            <w:tcW w:w="1275" w:type="dxa"/>
            <w:vAlign w:val="center"/>
          </w:tcPr>
          <w:p w:rsidR="009623FA" w:rsidRPr="001A6D2B" w:rsidRDefault="00EC3E77" w:rsidP="009623FA">
            <w:proofErr w:type="spellStart"/>
            <w:r>
              <w:t>Numuneli</w:t>
            </w:r>
            <w:proofErr w:type="spellEnd"/>
          </w:p>
        </w:tc>
        <w:tc>
          <w:tcPr>
            <w:tcW w:w="2835" w:type="dxa"/>
            <w:vAlign w:val="center"/>
          </w:tcPr>
          <w:p w:rsidR="000E2443" w:rsidRPr="001A6D2B" w:rsidRDefault="00C45E68" w:rsidP="00A047CA">
            <w:r w:rsidRPr="001A6D2B">
              <w:t xml:space="preserve">Helezon Burgu 1000 </w:t>
            </w:r>
            <w:proofErr w:type="spellStart"/>
            <w:r w:rsidRPr="001A6D2B">
              <w:t>mm’lik</w:t>
            </w:r>
            <w:proofErr w:type="spellEnd"/>
            <w:r w:rsidRPr="001A6D2B">
              <w:t xml:space="preserve"> F IV-S </w:t>
            </w:r>
            <w:proofErr w:type="spellStart"/>
            <w:r w:rsidRPr="001A6D2B">
              <w:t>Turmag</w:t>
            </w:r>
            <w:proofErr w:type="spellEnd"/>
            <w:r w:rsidRPr="001A6D2B">
              <w:t xml:space="preserve"> Sondaj Makinası için </w:t>
            </w:r>
            <w:r>
              <w:t>bir birine geçmeli olacak. Kuru sistem (</w:t>
            </w:r>
            <w:proofErr w:type="spellStart"/>
            <w:r w:rsidR="00A047CA">
              <w:t>n</w:t>
            </w:r>
            <w:r>
              <w:t>umuneli</w:t>
            </w:r>
            <w:proofErr w:type="spellEnd"/>
            <w:r>
              <w:t>)</w:t>
            </w:r>
            <w:r w:rsidRPr="001A6D2B">
              <w:t xml:space="preserve">         </w:t>
            </w:r>
          </w:p>
        </w:tc>
        <w:tc>
          <w:tcPr>
            <w:tcW w:w="1701" w:type="dxa"/>
            <w:vAlign w:val="center"/>
          </w:tcPr>
          <w:p w:rsidR="000E2443" w:rsidRPr="001A6D2B" w:rsidRDefault="004174E8" w:rsidP="004174E8">
            <w:proofErr w:type="spellStart"/>
            <w:r>
              <w:t>Armutçuk</w:t>
            </w:r>
            <w:r w:rsidR="00C45E68">
              <w:t>TİM</w:t>
            </w:r>
            <w:proofErr w:type="spellEnd"/>
          </w:p>
        </w:tc>
        <w:tc>
          <w:tcPr>
            <w:tcW w:w="993" w:type="dxa"/>
            <w:vAlign w:val="center"/>
          </w:tcPr>
          <w:p w:rsidR="000E2443" w:rsidRPr="001A6D2B" w:rsidRDefault="005555FA" w:rsidP="009D269C">
            <w:pPr>
              <w:jc w:val="center"/>
            </w:pPr>
            <w:r>
              <w:t>15</w:t>
            </w:r>
            <w:r w:rsidR="00CB270C">
              <w:t>0</w:t>
            </w:r>
          </w:p>
        </w:tc>
        <w:tc>
          <w:tcPr>
            <w:tcW w:w="1035" w:type="dxa"/>
            <w:vAlign w:val="center"/>
          </w:tcPr>
          <w:p w:rsidR="000E2443" w:rsidRPr="004F15B0" w:rsidRDefault="005555FA" w:rsidP="009D269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0E2443" w:rsidRPr="004F15B0">
              <w:rPr>
                <w:b/>
              </w:rPr>
              <w:t>0</w:t>
            </w:r>
          </w:p>
        </w:tc>
      </w:tr>
      <w:tr w:rsidR="00791A6E" w:rsidTr="004174E8">
        <w:trPr>
          <w:trHeight w:val="625"/>
        </w:trPr>
        <w:tc>
          <w:tcPr>
            <w:tcW w:w="709" w:type="dxa"/>
            <w:vAlign w:val="center"/>
          </w:tcPr>
          <w:p w:rsidR="00791A6E" w:rsidRPr="001A6D2B" w:rsidRDefault="005555FA" w:rsidP="00B46E41">
            <w:pPr>
              <w:jc w:val="center"/>
            </w:pPr>
            <w:r>
              <w:t>4</w:t>
            </w:r>
          </w:p>
        </w:tc>
        <w:tc>
          <w:tcPr>
            <w:tcW w:w="1560" w:type="dxa"/>
            <w:vAlign w:val="center"/>
          </w:tcPr>
          <w:p w:rsidR="00791A6E" w:rsidRPr="001A6D2B" w:rsidRDefault="00791A6E" w:rsidP="00B46E41">
            <w:pPr>
              <w:jc w:val="center"/>
            </w:pPr>
            <w:r w:rsidRPr="001A6D2B">
              <w:t>808 068 1010</w:t>
            </w:r>
          </w:p>
        </w:tc>
        <w:tc>
          <w:tcPr>
            <w:tcW w:w="1275" w:type="dxa"/>
            <w:vAlign w:val="center"/>
          </w:tcPr>
          <w:p w:rsidR="00791A6E" w:rsidRPr="001A6D2B" w:rsidRDefault="00EC3E77" w:rsidP="00B46E41">
            <w:pPr>
              <w:jc w:val="center"/>
            </w:pPr>
            <w:proofErr w:type="spellStart"/>
            <w:r>
              <w:t>Numuneli</w:t>
            </w:r>
            <w:proofErr w:type="spellEnd"/>
          </w:p>
        </w:tc>
        <w:tc>
          <w:tcPr>
            <w:tcW w:w="2835" w:type="dxa"/>
            <w:vAlign w:val="center"/>
          </w:tcPr>
          <w:p w:rsidR="00791A6E" w:rsidRPr="001A6D2B" w:rsidRDefault="00791A6E" w:rsidP="00B46E41">
            <w:r w:rsidRPr="001A6D2B">
              <w:t xml:space="preserve">Helezon </w:t>
            </w:r>
            <w:proofErr w:type="spellStart"/>
            <w:r w:rsidRPr="001A6D2B">
              <w:t>tij</w:t>
            </w:r>
            <w:proofErr w:type="spellEnd"/>
            <w:r w:rsidRPr="001A6D2B">
              <w:t xml:space="preserve"> pimli 1000x48 </w:t>
            </w:r>
            <w:proofErr w:type="spellStart"/>
            <w:r w:rsidRPr="001A6D2B">
              <w:t>mm.lik</w:t>
            </w:r>
            <w:proofErr w:type="spellEnd"/>
            <w:r w:rsidRPr="001A6D2B">
              <w:t xml:space="preserve"> (çubuk çelik yaylı) (sulu sistem)        </w:t>
            </w:r>
          </w:p>
        </w:tc>
        <w:tc>
          <w:tcPr>
            <w:tcW w:w="1701" w:type="dxa"/>
            <w:vAlign w:val="center"/>
          </w:tcPr>
          <w:p w:rsidR="00791A6E" w:rsidRPr="001A6D2B" w:rsidRDefault="00791A6E" w:rsidP="00B46E41">
            <w:pPr>
              <w:jc w:val="center"/>
            </w:pPr>
            <w:r w:rsidRPr="001A6D2B">
              <w:t>Amasra TİM</w:t>
            </w:r>
          </w:p>
        </w:tc>
        <w:tc>
          <w:tcPr>
            <w:tcW w:w="993" w:type="dxa"/>
            <w:vAlign w:val="center"/>
          </w:tcPr>
          <w:p w:rsidR="00791A6E" w:rsidRPr="001A6D2B" w:rsidRDefault="005555FA" w:rsidP="00B46E41">
            <w:pPr>
              <w:jc w:val="center"/>
            </w:pPr>
            <w:r>
              <w:t>5</w:t>
            </w:r>
            <w:r w:rsidR="00791A6E">
              <w:t>0</w:t>
            </w:r>
            <w:r w:rsidR="00791A6E" w:rsidRPr="001A6D2B">
              <w:t>0</w:t>
            </w:r>
          </w:p>
        </w:tc>
        <w:tc>
          <w:tcPr>
            <w:tcW w:w="1035" w:type="dxa"/>
            <w:vAlign w:val="center"/>
          </w:tcPr>
          <w:p w:rsidR="00791A6E" w:rsidRPr="004F15B0" w:rsidRDefault="005555FA" w:rsidP="00B46E4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791A6E" w:rsidRPr="004F15B0">
              <w:rPr>
                <w:b/>
              </w:rPr>
              <w:t>00</w:t>
            </w:r>
          </w:p>
        </w:tc>
      </w:tr>
    </w:tbl>
    <w:p w:rsidR="000E0131" w:rsidRDefault="000E0131"/>
    <w:p w:rsidR="000E0131" w:rsidRDefault="000E0131">
      <w:pPr>
        <w:jc w:val="both"/>
      </w:pPr>
    </w:p>
    <w:p w:rsidR="00C349B0" w:rsidRDefault="00C349B0">
      <w:pPr>
        <w:jc w:val="both"/>
      </w:pPr>
    </w:p>
    <w:p w:rsidR="00C349B0" w:rsidRDefault="00C349B0">
      <w:pPr>
        <w:jc w:val="both"/>
      </w:pPr>
    </w:p>
    <w:p w:rsidR="00C349B0" w:rsidRDefault="00C349B0">
      <w:pPr>
        <w:jc w:val="both"/>
      </w:pPr>
    </w:p>
    <w:p w:rsidR="00C349B0" w:rsidRDefault="00C349B0">
      <w:pPr>
        <w:jc w:val="both"/>
      </w:pPr>
    </w:p>
    <w:p w:rsidR="00C349B0" w:rsidRDefault="00C349B0">
      <w:pPr>
        <w:jc w:val="both"/>
      </w:pPr>
    </w:p>
    <w:p w:rsidR="00C349B0" w:rsidRDefault="00C349B0">
      <w:pPr>
        <w:jc w:val="both"/>
      </w:pPr>
    </w:p>
    <w:p w:rsidR="00C349B0" w:rsidRDefault="00C349B0">
      <w:pPr>
        <w:jc w:val="both"/>
      </w:pPr>
    </w:p>
    <w:p w:rsidR="00127EC7" w:rsidRDefault="00127EC7">
      <w:pPr>
        <w:jc w:val="both"/>
      </w:pPr>
    </w:p>
    <w:p w:rsidR="00127EC7" w:rsidRDefault="00127EC7">
      <w:pPr>
        <w:jc w:val="both"/>
      </w:pPr>
    </w:p>
    <w:p w:rsidR="00127EC7" w:rsidRDefault="00127EC7">
      <w:pPr>
        <w:jc w:val="both"/>
      </w:pPr>
    </w:p>
    <w:p w:rsidR="00127EC7" w:rsidRDefault="00127EC7">
      <w:pPr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7"/>
        <w:gridCol w:w="1245"/>
        <w:gridCol w:w="5115"/>
      </w:tblGrid>
      <w:tr w:rsidR="004174E8" w:rsidRPr="00007967" w:rsidTr="00815770">
        <w:trPr>
          <w:trHeight w:hRule="exact" w:val="1912"/>
          <w:jc w:val="center"/>
        </w:trPr>
        <w:tc>
          <w:tcPr>
            <w:tcW w:w="1700" w:type="pct"/>
            <w:tcBorders>
              <w:top w:val="single" w:sz="4" w:space="0" w:color="auto"/>
            </w:tcBorders>
            <w:vAlign w:val="center"/>
          </w:tcPr>
          <w:p w:rsidR="004174E8" w:rsidRPr="00007967" w:rsidRDefault="004174E8" w:rsidP="00815770">
            <w:pPr>
              <w:keepNext/>
              <w:spacing w:before="240" w:after="200"/>
              <w:jc w:val="center"/>
              <w:outlineLvl w:val="1"/>
              <w:rPr>
                <w:b/>
                <w:bCs/>
                <w:sz w:val="28"/>
                <w:szCs w:val="28"/>
                <w:lang w:eastAsia="en-US"/>
              </w:rPr>
            </w:pPr>
            <w:r w:rsidRPr="00007967">
              <w:rPr>
                <w:b/>
                <w:bCs/>
                <w:sz w:val="22"/>
                <w:szCs w:val="22"/>
                <w:lang w:eastAsia="en-US"/>
              </w:rPr>
              <w:object w:dxaOrig="6284" w:dyaOrig="51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pt;height:78.75pt" o:ole="">
                  <v:imagedata r:id="rId8" o:title=""/>
                </v:shape>
                <o:OLEObject Type="Embed" ProgID="MSPhotoEd.3" ShapeID="_x0000_i1025" DrawAspect="Content" ObjectID="_1739167527" r:id="rId9"/>
              </w:object>
            </w:r>
          </w:p>
          <w:p w:rsidR="004174E8" w:rsidRPr="00007967" w:rsidRDefault="004174E8" w:rsidP="00815770">
            <w:pPr>
              <w:keepNext/>
              <w:spacing w:after="200"/>
              <w:jc w:val="center"/>
              <w:outlineLvl w:val="1"/>
              <w:rPr>
                <w:b/>
                <w:bCs/>
                <w:lang w:eastAsia="en-US"/>
              </w:rPr>
            </w:pPr>
          </w:p>
        </w:tc>
        <w:tc>
          <w:tcPr>
            <w:tcW w:w="3300" w:type="pct"/>
            <w:gridSpan w:val="2"/>
            <w:tcBorders>
              <w:top w:val="single" w:sz="4" w:space="0" w:color="auto"/>
            </w:tcBorders>
            <w:vAlign w:val="center"/>
          </w:tcPr>
          <w:p w:rsidR="004174E8" w:rsidRPr="00007967" w:rsidRDefault="004174E8" w:rsidP="00815770">
            <w:pPr>
              <w:keepNext/>
              <w:spacing w:after="200"/>
              <w:jc w:val="center"/>
              <w:outlineLvl w:val="1"/>
              <w:rPr>
                <w:b/>
                <w:bCs/>
                <w:lang w:eastAsia="en-US"/>
              </w:rPr>
            </w:pPr>
          </w:p>
          <w:p w:rsidR="004174E8" w:rsidRPr="00007967" w:rsidRDefault="004174E8" w:rsidP="00815770">
            <w:pPr>
              <w:keepNext/>
              <w:spacing w:after="200"/>
              <w:jc w:val="center"/>
              <w:outlineLvl w:val="1"/>
              <w:rPr>
                <w:b/>
                <w:bCs/>
                <w:lang w:eastAsia="en-US"/>
              </w:rPr>
            </w:pPr>
            <w:r w:rsidRPr="00007967">
              <w:rPr>
                <w:b/>
                <w:bCs/>
                <w:lang w:eastAsia="en-US"/>
              </w:rPr>
              <w:t>TÜRKİYE TAŞKÖMÜRÜ KURUMU GENEL MÜDÜRLÜĞÜ</w:t>
            </w:r>
          </w:p>
          <w:p w:rsidR="004174E8" w:rsidRPr="00007967" w:rsidRDefault="004174E8" w:rsidP="00815770">
            <w:pPr>
              <w:keepNext/>
              <w:spacing w:after="200"/>
              <w:jc w:val="center"/>
              <w:outlineLvl w:val="1"/>
              <w:rPr>
                <w:b/>
                <w:bCs/>
                <w:lang w:eastAsia="en-US"/>
              </w:rPr>
            </w:pPr>
            <w:r w:rsidRPr="00007967">
              <w:rPr>
                <w:b/>
                <w:bCs/>
                <w:lang w:eastAsia="en-US"/>
              </w:rPr>
              <w:t>Makine ve İkmal Dairesi Başkanlığına</w:t>
            </w:r>
          </w:p>
        </w:tc>
      </w:tr>
      <w:tr w:rsidR="004174E8" w:rsidRPr="00007967" w:rsidTr="00815770">
        <w:trPr>
          <w:trHeight w:hRule="exact" w:val="422"/>
          <w:jc w:val="center"/>
        </w:trPr>
        <w:tc>
          <w:tcPr>
            <w:tcW w:w="5000" w:type="pct"/>
            <w:gridSpan w:val="3"/>
            <w:vAlign w:val="center"/>
          </w:tcPr>
          <w:p w:rsidR="004174E8" w:rsidRPr="00007967" w:rsidRDefault="004174E8" w:rsidP="00815770">
            <w:pPr>
              <w:keepNext/>
              <w:spacing w:after="200"/>
              <w:jc w:val="center"/>
              <w:outlineLvl w:val="1"/>
              <w:rPr>
                <w:b/>
                <w:bCs/>
                <w:i/>
                <w:iCs/>
                <w:lang w:val="x-none" w:eastAsia="en-US"/>
              </w:rPr>
            </w:pPr>
            <w:r w:rsidRPr="00007967">
              <w:rPr>
                <w:b/>
                <w:bCs/>
                <w:sz w:val="32"/>
                <w:szCs w:val="32"/>
                <w:lang w:eastAsia="en-US"/>
              </w:rPr>
              <w:t>MUAYENE İSTEK FORMU</w:t>
            </w:r>
          </w:p>
        </w:tc>
      </w:tr>
      <w:tr w:rsidR="004174E8" w:rsidRPr="00007967" w:rsidTr="00815770">
        <w:trPr>
          <w:trHeight w:hRule="exact" w:val="680"/>
          <w:jc w:val="center"/>
        </w:trPr>
        <w:tc>
          <w:tcPr>
            <w:tcW w:w="1700" w:type="pct"/>
            <w:vAlign w:val="center"/>
          </w:tcPr>
          <w:p w:rsidR="004174E8" w:rsidRPr="00007967" w:rsidRDefault="004174E8" w:rsidP="00815770">
            <w:pPr>
              <w:spacing w:before="240" w:after="200" w:line="276" w:lineRule="auto"/>
              <w:rPr>
                <w:b/>
                <w:lang w:eastAsia="en-US"/>
              </w:rPr>
            </w:pPr>
            <w:r w:rsidRPr="00007967">
              <w:rPr>
                <w:b/>
                <w:lang w:eastAsia="en-US"/>
              </w:rPr>
              <w:t>Firma Adı</w:t>
            </w:r>
          </w:p>
        </w:tc>
        <w:tc>
          <w:tcPr>
            <w:tcW w:w="3300" w:type="pct"/>
            <w:gridSpan w:val="2"/>
            <w:vAlign w:val="center"/>
          </w:tcPr>
          <w:p w:rsidR="004174E8" w:rsidRPr="00007967" w:rsidRDefault="004174E8" w:rsidP="00815770">
            <w:pPr>
              <w:spacing w:before="240" w:after="200" w:line="276" w:lineRule="auto"/>
              <w:rPr>
                <w:lang w:eastAsia="en-US"/>
              </w:rPr>
            </w:pPr>
          </w:p>
        </w:tc>
      </w:tr>
      <w:tr w:rsidR="004174E8" w:rsidRPr="00007967" w:rsidTr="00815770">
        <w:trPr>
          <w:trHeight w:hRule="exact" w:val="680"/>
          <w:jc w:val="center"/>
        </w:trPr>
        <w:tc>
          <w:tcPr>
            <w:tcW w:w="1700" w:type="pct"/>
            <w:vAlign w:val="center"/>
          </w:tcPr>
          <w:p w:rsidR="004174E8" w:rsidRPr="00007967" w:rsidRDefault="004174E8" w:rsidP="00815770">
            <w:pPr>
              <w:spacing w:before="240" w:after="200" w:line="276" w:lineRule="auto"/>
              <w:rPr>
                <w:b/>
                <w:lang w:eastAsia="en-US"/>
              </w:rPr>
            </w:pPr>
            <w:r w:rsidRPr="00007967">
              <w:rPr>
                <w:b/>
                <w:lang w:eastAsia="en-US"/>
              </w:rPr>
              <w:t>Sipariş Numarası</w:t>
            </w:r>
          </w:p>
        </w:tc>
        <w:tc>
          <w:tcPr>
            <w:tcW w:w="3300" w:type="pct"/>
            <w:gridSpan w:val="2"/>
            <w:vAlign w:val="center"/>
          </w:tcPr>
          <w:p w:rsidR="004174E8" w:rsidRPr="00007967" w:rsidRDefault="004174E8" w:rsidP="00815770">
            <w:pPr>
              <w:spacing w:before="240" w:after="200" w:line="276" w:lineRule="auto"/>
              <w:rPr>
                <w:lang w:eastAsia="en-US"/>
              </w:rPr>
            </w:pPr>
          </w:p>
        </w:tc>
      </w:tr>
      <w:tr w:rsidR="004174E8" w:rsidRPr="00007967" w:rsidTr="00815770">
        <w:trPr>
          <w:trHeight w:val="2292"/>
          <w:jc w:val="center"/>
        </w:trPr>
        <w:tc>
          <w:tcPr>
            <w:tcW w:w="1700" w:type="pct"/>
            <w:vAlign w:val="center"/>
          </w:tcPr>
          <w:p w:rsidR="004174E8" w:rsidRPr="00007967" w:rsidRDefault="004174E8" w:rsidP="00815770">
            <w:pPr>
              <w:spacing w:before="240" w:after="200" w:line="276" w:lineRule="auto"/>
              <w:rPr>
                <w:b/>
                <w:lang w:eastAsia="en-US"/>
              </w:rPr>
            </w:pPr>
            <w:r w:rsidRPr="00007967">
              <w:rPr>
                <w:b/>
                <w:lang w:eastAsia="en-US"/>
              </w:rPr>
              <w:t>Teslim Edilen Malzeme</w:t>
            </w:r>
          </w:p>
        </w:tc>
        <w:tc>
          <w:tcPr>
            <w:tcW w:w="3300" w:type="pct"/>
            <w:gridSpan w:val="2"/>
            <w:vAlign w:val="center"/>
          </w:tcPr>
          <w:p w:rsidR="004174E8" w:rsidRPr="00007967" w:rsidRDefault="004174E8" w:rsidP="00815770">
            <w:pPr>
              <w:spacing w:before="240" w:after="200" w:line="276" w:lineRule="auto"/>
              <w:rPr>
                <w:lang w:eastAsia="en-US"/>
              </w:rPr>
            </w:pPr>
          </w:p>
        </w:tc>
      </w:tr>
      <w:tr w:rsidR="004174E8" w:rsidRPr="00007967" w:rsidTr="00815770">
        <w:trPr>
          <w:trHeight w:hRule="exact" w:val="680"/>
          <w:jc w:val="center"/>
        </w:trPr>
        <w:tc>
          <w:tcPr>
            <w:tcW w:w="1700" w:type="pct"/>
            <w:vAlign w:val="center"/>
          </w:tcPr>
          <w:p w:rsidR="004174E8" w:rsidRPr="00007967" w:rsidRDefault="004174E8" w:rsidP="00815770">
            <w:pPr>
              <w:spacing w:before="240" w:after="200" w:line="276" w:lineRule="auto"/>
              <w:rPr>
                <w:b/>
                <w:lang w:eastAsia="en-US"/>
              </w:rPr>
            </w:pPr>
            <w:r w:rsidRPr="00007967">
              <w:rPr>
                <w:b/>
                <w:lang w:eastAsia="en-US"/>
              </w:rPr>
              <w:t>Teslim Tarihi</w:t>
            </w:r>
          </w:p>
        </w:tc>
        <w:tc>
          <w:tcPr>
            <w:tcW w:w="3300" w:type="pct"/>
            <w:gridSpan w:val="2"/>
            <w:vAlign w:val="center"/>
          </w:tcPr>
          <w:p w:rsidR="004174E8" w:rsidRPr="00007967" w:rsidRDefault="004174E8" w:rsidP="00815770">
            <w:pPr>
              <w:spacing w:before="240" w:after="200" w:line="276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4174E8" w:rsidRPr="00007967" w:rsidTr="00815770">
        <w:trPr>
          <w:cantSplit/>
          <w:trHeight w:hRule="exact" w:val="680"/>
          <w:jc w:val="center"/>
        </w:trPr>
        <w:tc>
          <w:tcPr>
            <w:tcW w:w="5000" w:type="pct"/>
            <w:gridSpan w:val="3"/>
            <w:vAlign w:val="center"/>
          </w:tcPr>
          <w:p w:rsidR="004174E8" w:rsidRPr="00007967" w:rsidRDefault="004174E8" w:rsidP="00815770">
            <w:pPr>
              <w:jc w:val="center"/>
              <w:rPr>
                <w:b/>
                <w:lang w:eastAsia="en-US"/>
              </w:rPr>
            </w:pPr>
            <w:r w:rsidRPr="00007967">
              <w:rPr>
                <w:b/>
                <w:lang w:eastAsia="en-US"/>
              </w:rPr>
              <w:t>AÇIKLAMALAR</w:t>
            </w:r>
          </w:p>
        </w:tc>
      </w:tr>
      <w:tr w:rsidR="004174E8" w:rsidRPr="00007967" w:rsidTr="00815770">
        <w:trPr>
          <w:trHeight w:val="1500"/>
          <w:jc w:val="center"/>
        </w:trPr>
        <w:tc>
          <w:tcPr>
            <w:tcW w:w="5000" w:type="pct"/>
            <w:gridSpan w:val="3"/>
          </w:tcPr>
          <w:p w:rsidR="004174E8" w:rsidRPr="00007967" w:rsidRDefault="004174E8" w:rsidP="00815770">
            <w:pPr>
              <w:spacing w:before="240" w:after="200"/>
              <w:ind w:left="284" w:right="141" w:firstLine="567"/>
              <w:jc w:val="both"/>
              <w:rPr>
                <w:lang w:eastAsia="en-US"/>
              </w:rPr>
            </w:pPr>
            <w:r w:rsidRPr="00007967">
              <w:rPr>
                <w:lang w:eastAsia="en-US"/>
              </w:rPr>
              <w:t>Yukarıda bilgileri verilen malzemeler ambarınıza teslim edilmiş olup muayenede bulunmayacağız. Muayene ve kabul işlemlerinin yapılmasını arz ederim.</w:t>
            </w:r>
          </w:p>
          <w:p w:rsidR="004174E8" w:rsidRPr="00007967" w:rsidRDefault="004174E8" w:rsidP="00815770">
            <w:pPr>
              <w:spacing w:before="240" w:after="200"/>
              <w:ind w:right="141"/>
              <w:jc w:val="center"/>
              <w:rPr>
                <w:lang w:eastAsia="en-US"/>
              </w:rPr>
            </w:pPr>
            <w:r w:rsidRPr="00007967">
              <w:rPr>
                <w:b/>
                <w:lang w:eastAsia="en-US"/>
              </w:rPr>
              <w:t>(Muayenede bulunmak istiyorsanız lütfen belirtiniz.)</w:t>
            </w:r>
          </w:p>
        </w:tc>
      </w:tr>
      <w:tr w:rsidR="004174E8" w:rsidRPr="00007967" w:rsidTr="00815770">
        <w:trPr>
          <w:trHeight w:val="1710"/>
          <w:jc w:val="center"/>
        </w:trPr>
        <w:tc>
          <w:tcPr>
            <w:tcW w:w="2346" w:type="pct"/>
            <w:gridSpan w:val="2"/>
          </w:tcPr>
          <w:p w:rsidR="004174E8" w:rsidRPr="00007967" w:rsidRDefault="004174E8" w:rsidP="00815770">
            <w:pPr>
              <w:spacing w:after="200" w:line="276" w:lineRule="auto"/>
              <w:ind w:left="2030"/>
              <w:rPr>
                <w:bCs/>
                <w:lang w:eastAsia="en-US"/>
              </w:rPr>
            </w:pPr>
          </w:p>
          <w:p w:rsidR="004174E8" w:rsidRPr="00007967" w:rsidRDefault="004174E8" w:rsidP="00815770">
            <w:pPr>
              <w:jc w:val="center"/>
              <w:rPr>
                <w:b/>
                <w:bCs/>
                <w:lang w:eastAsia="en-US"/>
              </w:rPr>
            </w:pPr>
          </w:p>
          <w:p w:rsidR="004174E8" w:rsidRPr="00007967" w:rsidRDefault="004174E8" w:rsidP="00815770">
            <w:pPr>
              <w:jc w:val="center"/>
              <w:rPr>
                <w:b/>
                <w:bCs/>
                <w:lang w:eastAsia="en-US"/>
              </w:rPr>
            </w:pPr>
            <w:r w:rsidRPr="00007967">
              <w:rPr>
                <w:b/>
                <w:bCs/>
                <w:lang w:eastAsia="en-US"/>
              </w:rPr>
              <w:t>FİRMA YETKİLİSİ</w:t>
            </w:r>
          </w:p>
          <w:p w:rsidR="004174E8" w:rsidRPr="00007967" w:rsidRDefault="004174E8" w:rsidP="00815770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007967">
              <w:rPr>
                <w:b/>
                <w:bCs/>
                <w:lang w:eastAsia="en-US"/>
              </w:rPr>
              <w:t>(Adı, Soyadı, imza ve kaşe)</w:t>
            </w:r>
          </w:p>
        </w:tc>
        <w:tc>
          <w:tcPr>
            <w:tcW w:w="2654" w:type="pct"/>
          </w:tcPr>
          <w:p w:rsidR="004174E8" w:rsidRPr="00007967" w:rsidRDefault="004174E8" w:rsidP="00815770">
            <w:pPr>
              <w:spacing w:after="200" w:line="276" w:lineRule="auto"/>
              <w:rPr>
                <w:bCs/>
                <w:lang w:eastAsia="en-US"/>
              </w:rPr>
            </w:pPr>
          </w:p>
          <w:p w:rsidR="004174E8" w:rsidRPr="00007967" w:rsidRDefault="004174E8" w:rsidP="00815770">
            <w:pPr>
              <w:spacing w:after="200" w:line="276" w:lineRule="auto"/>
              <w:rPr>
                <w:bCs/>
                <w:lang w:eastAsia="en-US"/>
              </w:rPr>
            </w:pPr>
          </w:p>
          <w:p w:rsidR="004174E8" w:rsidRPr="00007967" w:rsidRDefault="004174E8" w:rsidP="00815770">
            <w:pPr>
              <w:spacing w:after="200" w:line="276" w:lineRule="auto"/>
              <w:rPr>
                <w:bCs/>
                <w:lang w:eastAsia="en-US"/>
              </w:rPr>
            </w:pPr>
          </w:p>
          <w:p w:rsidR="004174E8" w:rsidRPr="00007967" w:rsidRDefault="004174E8" w:rsidP="00815770">
            <w:pPr>
              <w:spacing w:after="200" w:line="276" w:lineRule="auto"/>
              <w:rPr>
                <w:bCs/>
                <w:lang w:eastAsia="en-US"/>
              </w:rPr>
            </w:pPr>
          </w:p>
        </w:tc>
      </w:tr>
      <w:tr w:rsidR="004174E8" w:rsidRPr="00007967" w:rsidTr="004174E8">
        <w:trPr>
          <w:trHeight w:hRule="exact" w:val="974"/>
          <w:jc w:val="center"/>
        </w:trPr>
        <w:tc>
          <w:tcPr>
            <w:tcW w:w="2346" w:type="pct"/>
            <w:gridSpan w:val="2"/>
            <w:vAlign w:val="center"/>
          </w:tcPr>
          <w:p w:rsidR="004174E8" w:rsidRPr="00007967" w:rsidRDefault="004174E8" w:rsidP="0081577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007967">
              <w:rPr>
                <w:b/>
                <w:bCs/>
                <w:lang w:eastAsia="en-US"/>
              </w:rPr>
              <w:t>Firma ilgili kişi telefonu</w:t>
            </w:r>
          </w:p>
        </w:tc>
        <w:tc>
          <w:tcPr>
            <w:tcW w:w="2654" w:type="pct"/>
            <w:vAlign w:val="center"/>
          </w:tcPr>
          <w:p w:rsidR="004174E8" w:rsidRPr="00007967" w:rsidRDefault="004174E8" w:rsidP="00815770">
            <w:pPr>
              <w:spacing w:after="200" w:line="276" w:lineRule="auto"/>
              <w:jc w:val="center"/>
              <w:rPr>
                <w:bCs/>
                <w:lang w:eastAsia="en-US"/>
              </w:rPr>
            </w:pPr>
          </w:p>
        </w:tc>
      </w:tr>
      <w:tr w:rsidR="004174E8" w:rsidRPr="00007967" w:rsidTr="004174E8">
        <w:trPr>
          <w:trHeight w:hRule="exact" w:val="1277"/>
          <w:jc w:val="center"/>
        </w:trPr>
        <w:tc>
          <w:tcPr>
            <w:tcW w:w="5000" w:type="pct"/>
            <w:gridSpan w:val="3"/>
            <w:vAlign w:val="center"/>
          </w:tcPr>
          <w:p w:rsidR="004174E8" w:rsidRPr="00007967" w:rsidRDefault="004174E8" w:rsidP="00815770">
            <w:pPr>
              <w:jc w:val="center"/>
              <w:rPr>
                <w:b/>
                <w:bCs/>
                <w:lang w:eastAsia="en-US"/>
              </w:rPr>
            </w:pPr>
            <w:r w:rsidRPr="00007967">
              <w:rPr>
                <w:lang w:eastAsia="en-US"/>
              </w:rPr>
              <w:t xml:space="preserve">Lütfen </w:t>
            </w:r>
            <w:r w:rsidRPr="00007967">
              <w:rPr>
                <w:b/>
                <w:lang w:eastAsia="en-US"/>
              </w:rPr>
              <w:t>0372 251 19 00</w:t>
            </w:r>
            <w:r w:rsidRPr="00007967">
              <w:rPr>
                <w:lang w:eastAsia="en-US"/>
              </w:rPr>
              <w:t xml:space="preserve"> numaralı faksa gönderiniz.  </w:t>
            </w:r>
          </w:p>
        </w:tc>
      </w:tr>
    </w:tbl>
    <w:p w:rsidR="000E0131" w:rsidRDefault="000E0131"/>
    <w:p w:rsidR="000E0131" w:rsidRDefault="000E0131">
      <w:pPr>
        <w:ind w:left="360"/>
        <w:jc w:val="both"/>
        <w:rPr>
          <w:sz w:val="22"/>
        </w:rPr>
      </w:pPr>
    </w:p>
    <w:p w:rsidR="000E0131" w:rsidRDefault="000E0131">
      <w:pPr>
        <w:ind w:left="360"/>
        <w:jc w:val="both"/>
        <w:rPr>
          <w:sz w:val="22"/>
        </w:rPr>
      </w:pPr>
    </w:p>
    <w:p w:rsidR="000E0131" w:rsidRDefault="000E0131">
      <w:pPr>
        <w:jc w:val="both"/>
      </w:pPr>
    </w:p>
    <w:sectPr w:rsidR="000E0131" w:rsidSect="004C1C4B">
      <w:pgSz w:w="11906" w:h="16838"/>
      <w:pgMar w:top="993" w:right="991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023" w:rsidRDefault="00961023">
      <w:r>
        <w:separator/>
      </w:r>
    </w:p>
  </w:endnote>
  <w:endnote w:type="continuationSeparator" w:id="0">
    <w:p w:rsidR="00961023" w:rsidRDefault="00961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023" w:rsidRDefault="00961023">
      <w:r>
        <w:separator/>
      </w:r>
    </w:p>
  </w:footnote>
  <w:footnote w:type="continuationSeparator" w:id="0">
    <w:p w:rsidR="00961023" w:rsidRDefault="00961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7D2"/>
    <w:rsid w:val="000079F9"/>
    <w:rsid w:val="00013D86"/>
    <w:rsid w:val="00013DED"/>
    <w:rsid w:val="00013FD6"/>
    <w:rsid w:val="000363B4"/>
    <w:rsid w:val="00065151"/>
    <w:rsid w:val="0007261F"/>
    <w:rsid w:val="000838B4"/>
    <w:rsid w:val="00083DF0"/>
    <w:rsid w:val="00084C43"/>
    <w:rsid w:val="000A6919"/>
    <w:rsid w:val="000D0847"/>
    <w:rsid w:val="000D4780"/>
    <w:rsid w:val="000E0131"/>
    <w:rsid w:val="000E2443"/>
    <w:rsid w:val="000F6693"/>
    <w:rsid w:val="00127EC7"/>
    <w:rsid w:val="0014545E"/>
    <w:rsid w:val="00162C16"/>
    <w:rsid w:val="00174F38"/>
    <w:rsid w:val="00177318"/>
    <w:rsid w:val="0019154E"/>
    <w:rsid w:val="00191BF3"/>
    <w:rsid w:val="001924A2"/>
    <w:rsid w:val="001956B7"/>
    <w:rsid w:val="001A02BC"/>
    <w:rsid w:val="001A6D2B"/>
    <w:rsid w:val="001B1ECC"/>
    <w:rsid w:val="001C7A03"/>
    <w:rsid w:val="001D5595"/>
    <w:rsid w:val="001D6A88"/>
    <w:rsid w:val="001E3858"/>
    <w:rsid w:val="001F0DB7"/>
    <w:rsid w:val="002010F7"/>
    <w:rsid w:val="00201F9A"/>
    <w:rsid w:val="002054D3"/>
    <w:rsid w:val="00230D30"/>
    <w:rsid w:val="00251202"/>
    <w:rsid w:val="00253D5B"/>
    <w:rsid w:val="002647F3"/>
    <w:rsid w:val="00267287"/>
    <w:rsid w:val="002679AB"/>
    <w:rsid w:val="0027547B"/>
    <w:rsid w:val="00296BED"/>
    <w:rsid w:val="002C6447"/>
    <w:rsid w:val="002C68D8"/>
    <w:rsid w:val="002D2A0F"/>
    <w:rsid w:val="002D6CF0"/>
    <w:rsid w:val="00301841"/>
    <w:rsid w:val="003116A6"/>
    <w:rsid w:val="003308E8"/>
    <w:rsid w:val="00346830"/>
    <w:rsid w:val="00347E47"/>
    <w:rsid w:val="00347F8B"/>
    <w:rsid w:val="00357809"/>
    <w:rsid w:val="003706CD"/>
    <w:rsid w:val="00377736"/>
    <w:rsid w:val="003827D2"/>
    <w:rsid w:val="0038779D"/>
    <w:rsid w:val="00395DA3"/>
    <w:rsid w:val="003A0E05"/>
    <w:rsid w:val="003A2EDE"/>
    <w:rsid w:val="003A40CC"/>
    <w:rsid w:val="003C1440"/>
    <w:rsid w:val="003D4627"/>
    <w:rsid w:val="003D7B8F"/>
    <w:rsid w:val="003D7D7A"/>
    <w:rsid w:val="00401E3B"/>
    <w:rsid w:val="004050C2"/>
    <w:rsid w:val="00416492"/>
    <w:rsid w:val="004174E8"/>
    <w:rsid w:val="00421EA0"/>
    <w:rsid w:val="004225F9"/>
    <w:rsid w:val="00426CDE"/>
    <w:rsid w:val="00465457"/>
    <w:rsid w:val="00481830"/>
    <w:rsid w:val="00490546"/>
    <w:rsid w:val="00495D13"/>
    <w:rsid w:val="004B4C56"/>
    <w:rsid w:val="004C1C4B"/>
    <w:rsid w:val="004C1D71"/>
    <w:rsid w:val="004D7E97"/>
    <w:rsid w:val="004E0668"/>
    <w:rsid w:val="004E19EA"/>
    <w:rsid w:val="004E462E"/>
    <w:rsid w:val="004F15B0"/>
    <w:rsid w:val="004F551F"/>
    <w:rsid w:val="00520F8E"/>
    <w:rsid w:val="005555FA"/>
    <w:rsid w:val="00560CD6"/>
    <w:rsid w:val="00574A10"/>
    <w:rsid w:val="005843F3"/>
    <w:rsid w:val="005B315F"/>
    <w:rsid w:val="005C4D71"/>
    <w:rsid w:val="005E4A8B"/>
    <w:rsid w:val="005E5313"/>
    <w:rsid w:val="00601686"/>
    <w:rsid w:val="00614AE1"/>
    <w:rsid w:val="0062161E"/>
    <w:rsid w:val="00631C3A"/>
    <w:rsid w:val="006428AF"/>
    <w:rsid w:val="006535EE"/>
    <w:rsid w:val="006605BE"/>
    <w:rsid w:val="00667DE0"/>
    <w:rsid w:val="00672A92"/>
    <w:rsid w:val="0068494E"/>
    <w:rsid w:val="00686678"/>
    <w:rsid w:val="006873B0"/>
    <w:rsid w:val="006914CD"/>
    <w:rsid w:val="006A4924"/>
    <w:rsid w:val="006A76C8"/>
    <w:rsid w:val="006B59F0"/>
    <w:rsid w:val="006C3772"/>
    <w:rsid w:val="006E7D22"/>
    <w:rsid w:val="006F3F9C"/>
    <w:rsid w:val="006F762D"/>
    <w:rsid w:val="00706C76"/>
    <w:rsid w:val="007249AD"/>
    <w:rsid w:val="00730C14"/>
    <w:rsid w:val="00737395"/>
    <w:rsid w:val="007523DF"/>
    <w:rsid w:val="00752B5D"/>
    <w:rsid w:val="00787E8B"/>
    <w:rsid w:val="00791A6E"/>
    <w:rsid w:val="007A1808"/>
    <w:rsid w:val="007B2E06"/>
    <w:rsid w:val="007C5779"/>
    <w:rsid w:val="007D0A80"/>
    <w:rsid w:val="007D382F"/>
    <w:rsid w:val="007D4DDD"/>
    <w:rsid w:val="007D76F4"/>
    <w:rsid w:val="007E1C57"/>
    <w:rsid w:val="007E26E7"/>
    <w:rsid w:val="00821D8A"/>
    <w:rsid w:val="008277A3"/>
    <w:rsid w:val="008306CE"/>
    <w:rsid w:val="00832575"/>
    <w:rsid w:val="0083562E"/>
    <w:rsid w:val="0084560E"/>
    <w:rsid w:val="00845F40"/>
    <w:rsid w:val="00846C01"/>
    <w:rsid w:val="008529E2"/>
    <w:rsid w:val="00855F31"/>
    <w:rsid w:val="00875A51"/>
    <w:rsid w:val="008A1560"/>
    <w:rsid w:val="008B411A"/>
    <w:rsid w:val="008B4362"/>
    <w:rsid w:val="008C050A"/>
    <w:rsid w:val="008E6E09"/>
    <w:rsid w:val="008E714D"/>
    <w:rsid w:val="008F24E0"/>
    <w:rsid w:val="00923FFC"/>
    <w:rsid w:val="00925302"/>
    <w:rsid w:val="00950E34"/>
    <w:rsid w:val="009546DF"/>
    <w:rsid w:val="00961023"/>
    <w:rsid w:val="009623FA"/>
    <w:rsid w:val="00963BD8"/>
    <w:rsid w:val="009732BB"/>
    <w:rsid w:val="00980B87"/>
    <w:rsid w:val="0098254D"/>
    <w:rsid w:val="009853A5"/>
    <w:rsid w:val="00987A65"/>
    <w:rsid w:val="009910B4"/>
    <w:rsid w:val="009D1F47"/>
    <w:rsid w:val="009D53E8"/>
    <w:rsid w:val="009E30B4"/>
    <w:rsid w:val="009F4FA5"/>
    <w:rsid w:val="00A044E1"/>
    <w:rsid w:val="00A047CA"/>
    <w:rsid w:val="00A42257"/>
    <w:rsid w:val="00A76267"/>
    <w:rsid w:val="00A80064"/>
    <w:rsid w:val="00A84356"/>
    <w:rsid w:val="00AD4501"/>
    <w:rsid w:val="00B14350"/>
    <w:rsid w:val="00B201F2"/>
    <w:rsid w:val="00B21870"/>
    <w:rsid w:val="00B276DF"/>
    <w:rsid w:val="00B452DF"/>
    <w:rsid w:val="00B455B7"/>
    <w:rsid w:val="00B46B38"/>
    <w:rsid w:val="00B54396"/>
    <w:rsid w:val="00B67C8D"/>
    <w:rsid w:val="00B86310"/>
    <w:rsid w:val="00BA16B9"/>
    <w:rsid w:val="00BB7F20"/>
    <w:rsid w:val="00BD2B18"/>
    <w:rsid w:val="00C040A1"/>
    <w:rsid w:val="00C2513D"/>
    <w:rsid w:val="00C349B0"/>
    <w:rsid w:val="00C37428"/>
    <w:rsid w:val="00C438C2"/>
    <w:rsid w:val="00C45C80"/>
    <w:rsid w:val="00C45E68"/>
    <w:rsid w:val="00C6164D"/>
    <w:rsid w:val="00C63DAD"/>
    <w:rsid w:val="00C71056"/>
    <w:rsid w:val="00C973B4"/>
    <w:rsid w:val="00CA6531"/>
    <w:rsid w:val="00CA75FA"/>
    <w:rsid w:val="00CB270C"/>
    <w:rsid w:val="00CB69B6"/>
    <w:rsid w:val="00CC117D"/>
    <w:rsid w:val="00CF57A7"/>
    <w:rsid w:val="00CF6706"/>
    <w:rsid w:val="00CF7D8D"/>
    <w:rsid w:val="00D003A4"/>
    <w:rsid w:val="00D061C9"/>
    <w:rsid w:val="00D10E2B"/>
    <w:rsid w:val="00D153E3"/>
    <w:rsid w:val="00D74A66"/>
    <w:rsid w:val="00D86636"/>
    <w:rsid w:val="00DB5290"/>
    <w:rsid w:val="00DC1F8D"/>
    <w:rsid w:val="00DC71E0"/>
    <w:rsid w:val="00E00525"/>
    <w:rsid w:val="00E106D4"/>
    <w:rsid w:val="00E2238C"/>
    <w:rsid w:val="00E34B29"/>
    <w:rsid w:val="00E360B0"/>
    <w:rsid w:val="00E428C0"/>
    <w:rsid w:val="00E44BF6"/>
    <w:rsid w:val="00E50A71"/>
    <w:rsid w:val="00E63AAE"/>
    <w:rsid w:val="00E82FA3"/>
    <w:rsid w:val="00E83278"/>
    <w:rsid w:val="00EB2F8D"/>
    <w:rsid w:val="00EC3E77"/>
    <w:rsid w:val="00ED0107"/>
    <w:rsid w:val="00EE270B"/>
    <w:rsid w:val="00EE36C4"/>
    <w:rsid w:val="00F051C4"/>
    <w:rsid w:val="00F056E5"/>
    <w:rsid w:val="00F11CD2"/>
    <w:rsid w:val="00F239BB"/>
    <w:rsid w:val="00F3726B"/>
    <w:rsid w:val="00F40C5D"/>
    <w:rsid w:val="00F44C62"/>
    <w:rsid w:val="00F44D0F"/>
    <w:rsid w:val="00F47AAA"/>
    <w:rsid w:val="00F574DC"/>
    <w:rsid w:val="00F741E6"/>
    <w:rsid w:val="00F85D53"/>
    <w:rsid w:val="00F95221"/>
    <w:rsid w:val="00F9733A"/>
    <w:rsid w:val="00FA32DB"/>
    <w:rsid w:val="00FA3604"/>
    <w:rsid w:val="00FA5E71"/>
    <w:rsid w:val="00FC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Balk2">
    <w:name w:val="heading 2"/>
    <w:basedOn w:val="Normal"/>
    <w:next w:val="Normal"/>
    <w:qFormat/>
    <w:pPr>
      <w:keepNext/>
      <w:spacing w:after="200" w:line="276" w:lineRule="auto"/>
      <w:jc w:val="center"/>
      <w:outlineLvl w:val="1"/>
    </w:pPr>
    <w:rPr>
      <w:b/>
      <w:bCs/>
      <w:lang w:eastAsia="en-US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rPr>
      <w:b/>
      <w:bCs/>
      <w:sz w:val="24"/>
      <w:szCs w:val="24"/>
      <w:lang w:eastAsia="en-US"/>
    </w:rPr>
  </w:style>
  <w:style w:type="paragraph" w:styleId="Altbilgi">
    <w:name w:val="footer"/>
    <w:basedOn w:val="Normal"/>
    <w:semiHidden/>
    <w:pPr>
      <w:tabs>
        <w:tab w:val="center" w:pos="4536"/>
        <w:tab w:val="right" w:pos="9072"/>
      </w:tabs>
    </w:pPr>
  </w:style>
  <w:style w:type="character" w:customStyle="1" w:styleId="AltbilgiChar">
    <w:name w:val="Altbilgi Char"/>
    <w:rPr>
      <w:sz w:val="24"/>
      <w:szCs w:val="24"/>
    </w:rPr>
  </w:style>
  <w:style w:type="paragraph" w:styleId="stbilgi">
    <w:name w:val="header"/>
    <w:basedOn w:val="Normal"/>
    <w:semiHidden/>
    <w:unhideWhenUsed/>
    <w:pPr>
      <w:tabs>
        <w:tab w:val="center" w:pos="4536"/>
        <w:tab w:val="right" w:pos="9072"/>
      </w:tabs>
    </w:pPr>
  </w:style>
  <w:style w:type="character" w:customStyle="1" w:styleId="stbilgiChar">
    <w:name w:val="Üstbilgi Char"/>
    <w:rPr>
      <w:sz w:val="24"/>
      <w:szCs w:val="24"/>
    </w:rPr>
  </w:style>
  <w:style w:type="paragraph" w:styleId="GvdeMetni2">
    <w:name w:val="Body Text 2"/>
    <w:basedOn w:val="Normal"/>
    <w:link w:val="GvdeMetni2Char"/>
    <w:rsid w:val="00FA3604"/>
    <w:pPr>
      <w:jc w:val="both"/>
    </w:pPr>
    <w:rPr>
      <w:szCs w:val="20"/>
    </w:rPr>
  </w:style>
  <w:style w:type="character" w:customStyle="1" w:styleId="GvdeMetni2Char">
    <w:name w:val="Gövde Metni 2 Char"/>
    <w:link w:val="GvdeMetni2"/>
    <w:rsid w:val="00FA3604"/>
    <w:rPr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D7E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7E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Balk2">
    <w:name w:val="heading 2"/>
    <w:basedOn w:val="Normal"/>
    <w:next w:val="Normal"/>
    <w:qFormat/>
    <w:pPr>
      <w:keepNext/>
      <w:spacing w:after="200" w:line="276" w:lineRule="auto"/>
      <w:jc w:val="center"/>
      <w:outlineLvl w:val="1"/>
    </w:pPr>
    <w:rPr>
      <w:b/>
      <w:bCs/>
      <w:lang w:eastAsia="en-US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rPr>
      <w:b/>
      <w:bCs/>
      <w:sz w:val="24"/>
      <w:szCs w:val="24"/>
      <w:lang w:eastAsia="en-US"/>
    </w:rPr>
  </w:style>
  <w:style w:type="paragraph" w:styleId="Altbilgi">
    <w:name w:val="footer"/>
    <w:basedOn w:val="Normal"/>
    <w:semiHidden/>
    <w:pPr>
      <w:tabs>
        <w:tab w:val="center" w:pos="4536"/>
        <w:tab w:val="right" w:pos="9072"/>
      </w:tabs>
    </w:pPr>
  </w:style>
  <w:style w:type="character" w:customStyle="1" w:styleId="AltbilgiChar">
    <w:name w:val="Altbilgi Char"/>
    <w:rPr>
      <w:sz w:val="24"/>
      <w:szCs w:val="24"/>
    </w:rPr>
  </w:style>
  <w:style w:type="paragraph" w:styleId="stbilgi">
    <w:name w:val="header"/>
    <w:basedOn w:val="Normal"/>
    <w:semiHidden/>
    <w:unhideWhenUsed/>
    <w:pPr>
      <w:tabs>
        <w:tab w:val="center" w:pos="4536"/>
        <w:tab w:val="right" w:pos="9072"/>
      </w:tabs>
    </w:pPr>
  </w:style>
  <w:style w:type="character" w:customStyle="1" w:styleId="stbilgiChar">
    <w:name w:val="Üstbilgi Char"/>
    <w:rPr>
      <w:sz w:val="24"/>
      <w:szCs w:val="24"/>
    </w:rPr>
  </w:style>
  <w:style w:type="paragraph" w:styleId="GvdeMetni2">
    <w:name w:val="Body Text 2"/>
    <w:basedOn w:val="Normal"/>
    <w:link w:val="GvdeMetni2Char"/>
    <w:rsid w:val="00FA3604"/>
    <w:pPr>
      <w:jc w:val="both"/>
    </w:pPr>
    <w:rPr>
      <w:szCs w:val="20"/>
    </w:rPr>
  </w:style>
  <w:style w:type="character" w:customStyle="1" w:styleId="GvdeMetni2Char">
    <w:name w:val="Gövde Metni 2 Char"/>
    <w:link w:val="GvdeMetni2"/>
    <w:rsid w:val="00FA3604"/>
    <w:rPr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D7E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7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FE6CC-B63B-466B-AB1D-31534CDAE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2010 YILI</vt:lpstr>
    </vt:vector>
  </TitlesOfParts>
  <Company/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 YILI</dc:title>
  <dc:creator>GMMAK112</dc:creator>
  <cp:lastModifiedBy>İbrahim İncedal</cp:lastModifiedBy>
  <cp:revision>88</cp:revision>
  <cp:lastPrinted>2020-03-02T06:54:00Z</cp:lastPrinted>
  <dcterms:created xsi:type="dcterms:W3CDTF">2019-04-30T06:58:00Z</dcterms:created>
  <dcterms:modified xsi:type="dcterms:W3CDTF">2023-03-01T06:19:00Z</dcterms:modified>
</cp:coreProperties>
</file>