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2C0" w:rsidRDefault="007262C0" w:rsidP="007262C0">
      <w:pPr>
        <w:rPr>
          <w:b/>
          <w:bCs/>
          <w:sz w:val="24"/>
          <w:szCs w:val="24"/>
        </w:rPr>
      </w:pPr>
      <w:r w:rsidRPr="00C842BA">
        <w:rPr>
          <w:b/>
          <w:bCs/>
          <w:noProof/>
        </w:rPr>
        <w:drawing>
          <wp:inline distT="0" distB="0" distL="0" distR="0" wp14:anchorId="2792F54B" wp14:editId="4BD8F505">
            <wp:extent cx="571500" cy="5422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8430" cy="548866"/>
                    </a:xfrm>
                    <a:prstGeom prst="rect">
                      <a:avLst/>
                    </a:prstGeom>
                    <a:noFill/>
                    <a:ln>
                      <a:noFill/>
                    </a:ln>
                  </pic:spPr>
                </pic:pic>
              </a:graphicData>
            </a:graphic>
          </wp:inline>
        </w:drawing>
      </w:r>
    </w:p>
    <w:p w:rsidR="00BD6E69" w:rsidRPr="00555B06" w:rsidRDefault="001D600F">
      <w:pPr>
        <w:jc w:val="center"/>
        <w:rPr>
          <w:b/>
          <w:bCs/>
          <w:sz w:val="24"/>
          <w:szCs w:val="24"/>
        </w:rPr>
      </w:pPr>
      <w:r w:rsidRPr="00555B06">
        <w:rPr>
          <w:b/>
          <w:bCs/>
          <w:sz w:val="24"/>
          <w:szCs w:val="24"/>
        </w:rPr>
        <w:t>20</w:t>
      </w:r>
      <w:r w:rsidR="007262C0">
        <w:rPr>
          <w:b/>
          <w:bCs/>
          <w:sz w:val="24"/>
          <w:szCs w:val="24"/>
        </w:rPr>
        <w:t>2</w:t>
      </w:r>
      <w:r w:rsidR="009676C5">
        <w:rPr>
          <w:b/>
          <w:bCs/>
          <w:sz w:val="24"/>
          <w:szCs w:val="24"/>
        </w:rPr>
        <w:t>3</w:t>
      </w:r>
      <w:r w:rsidR="00BD6E69" w:rsidRPr="00555B06">
        <w:rPr>
          <w:b/>
          <w:bCs/>
          <w:sz w:val="24"/>
          <w:szCs w:val="24"/>
        </w:rPr>
        <w:t xml:space="preserve"> YILI</w:t>
      </w:r>
    </w:p>
    <w:p w:rsidR="00BD6E69" w:rsidRPr="00555B06" w:rsidRDefault="00BD6E69">
      <w:pPr>
        <w:jc w:val="center"/>
        <w:rPr>
          <w:b/>
          <w:bCs/>
          <w:sz w:val="24"/>
          <w:szCs w:val="24"/>
        </w:rPr>
      </w:pPr>
      <w:r w:rsidRPr="00555B06">
        <w:rPr>
          <w:b/>
          <w:bCs/>
          <w:sz w:val="24"/>
          <w:szCs w:val="24"/>
        </w:rPr>
        <w:t>KÖMÜR KAZMASI</w:t>
      </w:r>
    </w:p>
    <w:p w:rsidR="00BD6E69" w:rsidRPr="00555B06" w:rsidRDefault="00BD6E69">
      <w:pPr>
        <w:jc w:val="center"/>
        <w:rPr>
          <w:b/>
          <w:bCs/>
          <w:sz w:val="24"/>
          <w:szCs w:val="24"/>
        </w:rPr>
      </w:pPr>
      <w:r w:rsidRPr="00555B06">
        <w:rPr>
          <w:b/>
          <w:bCs/>
          <w:sz w:val="24"/>
          <w:szCs w:val="24"/>
        </w:rPr>
        <w:t xml:space="preserve"> TEKNİK ŞARTNAMESİ</w:t>
      </w:r>
    </w:p>
    <w:p w:rsidR="00AF61AC" w:rsidRDefault="00BD6E69">
      <w:pPr>
        <w:rPr>
          <w:b/>
          <w:bCs/>
          <w:sz w:val="24"/>
          <w:szCs w:val="24"/>
        </w:rPr>
      </w:pPr>
      <w:r w:rsidRPr="00555B06">
        <w:rPr>
          <w:b/>
          <w:bCs/>
          <w:sz w:val="24"/>
          <w:szCs w:val="24"/>
        </w:rPr>
        <w:t>1-AMAÇ</w:t>
      </w:r>
    </w:p>
    <w:p w:rsidR="00BD6E69" w:rsidRPr="00D80D3E" w:rsidRDefault="007262C0" w:rsidP="007262C0">
      <w:pPr>
        <w:jc w:val="both"/>
        <w:rPr>
          <w:b/>
          <w:bCs/>
          <w:sz w:val="24"/>
          <w:szCs w:val="24"/>
        </w:rPr>
      </w:pPr>
      <w:r w:rsidRPr="007262C0">
        <w:rPr>
          <w:b/>
          <w:sz w:val="24"/>
          <w:szCs w:val="24"/>
        </w:rPr>
        <w:t>1.1-</w:t>
      </w:r>
      <w:r w:rsidR="00BD6E69" w:rsidRPr="00555B06">
        <w:rPr>
          <w:sz w:val="24"/>
          <w:szCs w:val="24"/>
        </w:rPr>
        <w:t xml:space="preserve">Türkiye Taşkömürü Kurumu ihtiyacı olarak </w:t>
      </w:r>
      <w:r w:rsidR="00D80D3E">
        <w:rPr>
          <w:sz w:val="24"/>
          <w:szCs w:val="24"/>
        </w:rPr>
        <w:t xml:space="preserve">madenci </w:t>
      </w:r>
      <w:r w:rsidR="00BD6E69" w:rsidRPr="00555B06">
        <w:rPr>
          <w:sz w:val="24"/>
          <w:szCs w:val="24"/>
        </w:rPr>
        <w:t>kömür kazması satın alınacaktır.</w:t>
      </w:r>
    </w:p>
    <w:p w:rsidR="00BD6E69" w:rsidRPr="00555B06" w:rsidRDefault="00BD6E69">
      <w:pPr>
        <w:rPr>
          <w:sz w:val="24"/>
          <w:szCs w:val="24"/>
        </w:rPr>
      </w:pPr>
    </w:p>
    <w:p w:rsidR="00BD6E69" w:rsidRPr="00555B06" w:rsidRDefault="00BD6E69">
      <w:pPr>
        <w:rPr>
          <w:b/>
          <w:bCs/>
          <w:sz w:val="24"/>
          <w:szCs w:val="24"/>
        </w:rPr>
      </w:pPr>
      <w:r w:rsidRPr="00555B06">
        <w:rPr>
          <w:b/>
          <w:bCs/>
          <w:sz w:val="24"/>
          <w:szCs w:val="24"/>
        </w:rPr>
        <w:t>2-TEKNİK ÖZELLİKLER</w:t>
      </w:r>
    </w:p>
    <w:p w:rsidR="00BD6E69" w:rsidRPr="00555B06" w:rsidRDefault="00BD6E69">
      <w:pPr>
        <w:pStyle w:val="GvdeMetni"/>
        <w:rPr>
          <w:szCs w:val="24"/>
        </w:rPr>
      </w:pPr>
      <w:r w:rsidRPr="00555B06">
        <w:rPr>
          <w:b/>
          <w:szCs w:val="24"/>
        </w:rPr>
        <w:t>2.1</w:t>
      </w:r>
      <w:r w:rsidRPr="00555B06">
        <w:rPr>
          <w:szCs w:val="24"/>
        </w:rPr>
        <w:t>-Kömür kazması Ç 1050 malzemeden MİD-4 no.lu resimdeki şekil, ölçü ve işleme işaretlerine uygun olarak dövme yolu ile imal edilecektir.</w:t>
      </w:r>
    </w:p>
    <w:p w:rsidR="00BD6E69" w:rsidRPr="00555B06" w:rsidRDefault="00BD6E69">
      <w:pPr>
        <w:jc w:val="both"/>
        <w:rPr>
          <w:sz w:val="24"/>
          <w:szCs w:val="24"/>
        </w:rPr>
      </w:pPr>
      <w:r w:rsidRPr="00555B06">
        <w:rPr>
          <w:b/>
          <w:sz w:val="24"/>
          <w:szCs w:val="24"/>
        </w:rPr>
        <w:t>2.2</w:t>
      </w:r>
      <w:r w:rsidRPr="00555B06">
        <w:rPr>
          <w:sz w:val="24"/>
          <w:szCs w:val="24"/>
        </w:rPr>
        <w:t>-Sap delikleri iyi şekillendirilmiş ve kazma ekseni doğrultusuna simetrik olacaktır.</w:t>
      </w:r>
    </w:p>
    <w:p w:rsidR="00BD6E69" w:rsidRPr="00555B06" w:rsidRDefault="00BD6E69">
      <w:pPr>
        <w:jc w:val="both"/>
        <w:rPr>
          <w:sz w:val="24"/>
          <w:szCs w:val="24"/>
        </w:rPr>
      </w:pPr>
      <w:r w:rsidRPr="00555B06">
        <w:rPr>
          <w:b/>
          <w:sz w:val="24"/>
          <w:szCs w:val="24"/>
        </w:rPr>
        <w:t>2.3</w:t>
      </w:r>
      <w:r w:rsidRPr="00555B06">
        <w:rPr>
          <w:sz w:val="24"/>
          <w:szCs w:val="24"/>
        </w:rPr>
        <w:t>-Kazma</w:t>
      </w:r>
      <w:r w:rsidR="005A4117">
        <w:rPr>
          <w:sz w:val="24"/>
          <w:szCs w:val="24"/>
        </w:rPr>
        <w:t xml:space="preserve"> boyutlarının toleransları TS 4</w:t>
      </w:r>
      <w:r w:rsidRPr="00555B06">
        <w:rPr>
          <w:sz w:val="24"/>
          <w:szCs w:val="24"/>
        </w:rPr>
        <w:t xml:space="preserve"> (</w:t>
      </w:r>
      <w:r w:rsidR="005A4117">
        <w:rPr>
          <w:sz w:val="24"/>
          <w:szCs w:val="24"/>
        </w:rPr>
        <w:t>Eylül 1978</w:t>
      </w:r>
      <w:r w:rsidRPr="00555B06">
        <w:rPr>
          <w:sz w:val="24"/>
          <w:szCs w:val="24"/>
        </w:rPr>
        <w:t>)</w:t>
      </w:r>
      <w:r w:rsidR="005A4117">
        <w:rPr>
          <w:sz w:val="24"/>
          <w:szCs w:val="24"/>
        </w:rPr>
        <w:t>’e</w:t>
      </w:r>
      <w:r w:rsidRPr="00555B06">
        <w:rPr>
          <w:sz w:val="24"/>
          <w:szCs w:val="24"/>
        </w:rPr>
        <w:t xml:space="preserve"> göre, toleransı belirtilmeyen boyutlar için toleranslar ise ilgili boyutun en çok ± %5’i kadar olacaktır.</w:t>
      </w:r>
    </w:p>
    <w:p w:rsidR="00BD6E69" w:rsidRPr="00555B06" w:rsidRDefault="00BD6E69">
      <w:pPr>
        <w:jc w:val="both"/>
        <w:rPr>
          <w:sz w:val="24"/>
          <w:szCs w:val="24"/>
        </w:rPr>
      </w:pPr>
      <w:r w:rsidRPr="00555B06">
        <w:rPr>
          <w:b/>
          <w:sz w:val="24"/>
          <w:szCs w:val="24"/>
        </w:rPr>
        <w:t>2.4</w:t>
      </w:r>
      <w:r w:rsidRPr="00555B06">
        <w:rPr>
          <w:sz w:val="24"/>
          <w:szCs w:val="24"/>
        </w:rPr>
        <w:t>-Kazmaların yüzeyleri temiz ve düzgün olacak ve üzerlerinde çatlak, çapak, karıncalanma, yara, bere, ezik, katmer, çukurluk vb. kusurlar bulunmayacaktır. Yüzey hataları kaynakla doldurulmayacaktır.</w:t>
      </w:r>
    </w:p>
    <w:p w:rsidR="00BD6E69" w:rsidRPr="00555B06" w:rsidRDefault="00BD6E69">
      <w:pPr>
        <w:jc w:val="both"/>
        <w:rPr>
          <w:sz w:val="24"/>
          <w:szCs w:val="24"/>
        </w:rPr>
      </w:pPr>
      <w:r w:rsidRPr="00555B06">
        <w:rPr>
          <w:b/>
          <w:sz w:val="24"/>
          <w:szCs w:val="24"/>
        </w:rPr>
        <w:t>2.5</w:t>
      </w:r>
      <w:r w:rsidRPr="00555B06">
        <w:rPr>
          <w:sz w:val="24"/>
          <w:szCs w:val="24"/>
        </w:rPr>
        <w:t xml:space="preserve">-Kazmalar sertleştirilmeden önce dövme yolu ile oluşmuş gerilimleri gidermek için gerilim giderme tavına tabi tutulacaktır. </w:t>
      </w:r>
    </w:p>
    <w:p w:rsidR="0083435F" w:rsidRPr="00555B06" w:rsidRDefault="00BD6E69">
      <w:pPr>
        <w:jc w:val="both"/>
        <w:rPr>
          <w:sz w:val="24"/>
          <w:szCs w:val="24"/>
        </w:rPr>
      </w:pPr>
      <w:r w:rsidRPr="00555B06">
        <w:rPr>
          <w:b/>
          <w:sz w:val="24"/>
          <w:szCs w:val="24"/>
        </w:rPr>
        <w:t>2.6</w:t>
      </w:r>
      <w:r w:rsidRPr="00555B06">
        <w:rPr>
          <w:sz w:val="24"/>
          <w:szCs w:val="24"/>
        </w:rPr>
        <w:t xml:space="preserve">-Kazmaların çalışan ucunun sertliği uç noktasından itibaren en az </w:t>
      </w:r>
      <w:smartTag w:uri="urn:schemas-microsoft-com:office:smarttags" w:element="metricconverter">
        <w:smartTagPr>
          <w:attr w:name="ProductID" w:val="70 mm"/>
        </w:smartTagPr>
        <w:r w:rsidRPr="00555B06">
          <w:rPr>
            <w:sz w:val="24"/>
            <w:szCs w:val="24"/>
          </w:rPr>
          <w:t>70 mm</w:t>
        </w:r>
      </w:smartTag>
      <w:r w:rsidRPr="00555B06">
        <w:rPr>
          <w:sz w:val="24"/>
          <w:szCs w:val="24"/>
        </w:rPr>
        <w:t xml:space="preserve">.ve en çok </w:t>
      </w:r>
      <w:smartTag w:uri="urn:schemas-microsoft-com:office:smarttags" w:element="metricconverter">
        <w:smartTagPr>
          <w:attr w:name="ProductID" w:val="100 mm"/>
        </w:smartTagPr>
        <w:r w:rsidRPr="00555B06">
          <w:rPr>
            <w:sz w:val="24"/>
            <w:szCs w:val="24"/>
          </w:rPr>
          <w:t>100</w:t>
        </w:r>
        <w:r w:rsidR="00E25F70" w:rsidRPr="00555B06">
          <w:rPr>
            <w:sz w:val="24"/>
            <w:szCs w:val="24"/>
          </w:rPr>
          <w:t xml:space="preserve"> </w:t>
        </w:r>
        <w:r w:rsidRPr="00555B06">
          <w:rPr>
            <w:sz w:val="24"/>
            <w:szCs w:val="24"/>
          </w:rPr>
          <w:t>mm</w:t>
        </w:r>
      </w:smartTag>
      <w:r w:rsidRPr="00555B06">
        <w:rPr>
          <w:sz w:val="24"/>
          <w:szCs w:val="24"/>
        </w:rPr>
        <w:t>. Boyda 40-48 RSD-C olacaktır.</w:t>
      </w:r>
      <w:r w:rsidR="0081106A" w:rsidRPr="00555B06">
        <w:rPr>
          <w:sz w:val="24"/>
          <w:szCs w:val="24"/>
        </w:rPr>
        <w:t xml:space="preserve"> </w:t>
      </w:r>
      <w:r w:rsidRPr="00555B06">
        <w:rPr>
          <w:sz w:val="24"/>
          <w:szCs w:val="24"/>
        </w:rPr>
        <w:t>Göz çevresinde sertlik 30 RSD-C den çok olmayacaktır.</w:t>
      </w:r>
    </w:p>
    <w:p w:rsidR="0056297B" w:rsidRPr="00555B06" w:rsidRDefault="0056297B">
      <w:pPr>
        <w:jc w:val="both"/>
        <w:rPr>
          <w:b/>
          <w:bCs/>
          <w:sz w:val="24"/>
          <w:szCs w:val="24"/>
        </w:rPr>
      </w:pPr>
    </w:p>
    <w:p w:rsidR="00BD6E69" w:rsidRPr="00555B06" w:rsidRDefault="00BD6E69">
      <w:pPr>
        <w:jc w:val="both"/>
        <w:rPr>
          <w:b/>
          <w:bCs/>
          <w:sz w:val="24"/>
          <w:szCs w:val="24"/>
        </w:rPr>
      </w:pPr>
      <w:r w:rsidRPr="00555B06">
        <w:rPr>
          <w:b/>
          <w:bCs/>
          <w:sz w:val="24"/>
          <w:szCs w:val="24"/>
        </w:rPr>
        <w:t>3-KONTROL, MUAYENE ve KABUL</w:t>
      </w:r>
    </w:p>
    <w:p w:rsidR="00BD6E69" w:rsidRPr="00555B06" w:rsidRDefault="007262C0">
      <w:pPr>
        <w:jc w:val="both"/>
        <w:rPr>
          <w:sz w:val="24"/>
          <w:szCs w:val="24"/>
        </w:rPr>
      </w:pPr>
      <w:r w:rsidRPr="007262C0">
        <w:rPr>
          <w:b/>
          <w:sz w:val="24"/>
          <w:szCs w:val="24"/>
        </w:rPr>
        <w:t>3.1-</w:t>
      </w:r>
      <w:r w:rsidR="001B6BB9">
        <w:rPr>
          <w:sz w:val="24"/>
          <w:szCs w:val="24"/>
        </w:rPr>
        <w:t>Kontrol</w:t>
      </w:r>
      <w:r w:rsidR="00BD6E69" w:rsidRPr="00555B06">
        <w:rPr>
          <w:sz w:val="24"/>
          <w:szCs w:val="24"/>
        </w:rPr>
        <w:t>, muayene ve kabul TS-4’e ve bu şartname hükümlerine göre TTK Makine ve İkmal Dairesi Başkanlığı Muayene ve Tesellüm İşleri Şube Müdürlüğü tarafından yapılacaktır.</w:t>
      </w:r>
    </w:p>
    <w:p w:rsidR="0081106A" w:rsidRPr="00555B06" w:rsidRDefault="0081106A">
      <w:pPr>
        <w:jc w:val="both"/>
        <w:rPr>
          <w:b/>
          <w:bCs/>
          <w:sz w:val="24"/>
          <w:szCs w:val="24"/>
        </w:rPr>
      </w:pPr>
    </w:p>
    <w:p w:rsidR="00BD6E69" w:rsidRPr="00555B06" w:rsidRDefault="00BD6E69">
      <w:pPr>
        <w:jc w:val="both"/>
        <w:rPr>
          <w:b/>
          <w:bCs/>
          <w:sz w:val="24"/>
          <w:szCs w:val="24"/>
        </w:rPr>
      </w:pPr>
      <w:r w:rsidRPr="00555B06">
        <w:rPr>
          <w:b/>
          <w:bCs/>
          <w:sz w:val="24"/>
          <w:szCs w:val="24"/>
        </w:rPr>
        <w:t>4-GENEL HÜKÜMLER</w:t>
      </w:r>
    </w:p>
    <w:p w:rsidR="00BD6E69" w:rsidRPr="00555B06" w:rsidRDefault="00BD6E69" w:rsidP="007262C0">
      <w:pPr>
        <w:jc w:val="both"/>
        <w:rPr>
          <w:sz w:val="24"/>
          <w:szCs w:val="24"/>
        </w:rPr>
      </w:pPr>
      <w:r w:rsidRPr="00555B06">
        <w:rPr>
          <w:b/>
          <w:sz w:val="24"/>
          <w:szCs w:val="24"/>
        </w:rPr>
        <w:t>4.1</w:t>
      </w:r>
      <w:r w:rsidRPr="00555B06">
        <w:rPr>
          <w:sz w:val="24"/>
          <w:szCs w:val="24"/>
        </w:rPr>
        <w:t>- Kazmaların 5’er adedi bir araya getirilip telle bağlanarak ambalajlanacaktır.</w:t>
      </w:r>
    </w:p>
    <w:p w:rsidR="00BD6E69" w:rsidRPr="00555B06" w:rsidRDefault="00BD6E69" w:rsidP="007262C0">
      <w:pPr>
        <w:jc w:val="both"/>
        <w:rPr>
          <w:sz w:val="24"/>
          <w:szCs w:val="24"/>
        </w:rPr>
      </w:pPr>
      <w:r w:rsidRPr="00555B06">
        <w:rPr>
          <w:b/>
          <w:sz w:val="24"/>
          <w:szCs w:val="24"/>
        </w:rPr>
        <w:t>4.2</w:t>
      </w:r>
      <w:r w:rsidRPr="00555B06">
        <w:rPr>
          <w:sz w:val="24"/>
          <w:szCs w:val="24"/>
        </w:rPr>
        <w:t>- Her kaz</w:t>
      </w:r>
      <w:r w:rsidR="001D0FC3" w:rsidRPr="00555B06">
        <w:rPr>
          <w:sz w:val="24"/>
          <w:szCs w:val="24"/>
        </w:rPr>
        <w:t>manın üzerinde firmanın</w:t>
      </w:r>
      <w:r w:rsidRPr="00555B06">
        <w:rPr>
          <w:sz w:val="24"/>
          <w:szCs w:val="24"/>
        </w:rPr>
        <w:t xml:space="preserve"> markası veya kısa adı bulunacaktır.</w:t>
      </w:r>
    </w:p>
    <w:p w:rsidR="00BD6E69" w:rsidRPr="00555B06" w:rsidRDefault="00BD6E69" w:rsidP="007262C0">
      <w:pPr>
        <w:jc w:val="both"/>
        <w:rPr>
          <w:sz w:val="24"/>
          <w:szCs w:val="24"/>
        </w:rPr>
      </w:pPr>
      <w:r w:rsidRPr="00555B06">
        <w:rPr>
          <w:b/>
          <w:sz w:val="24"/>
          <w:szCs w:val="24"/>
        </w:rPr>
        <w:t>4.3</w:t>
      </w:r>
      <w:r w:rsidRPr="00555B06">
        <w:rPr>
          <w:sz w:val="24"/>
          <w:szCs w:val="24"/>
        </w:rPr>
        <w:t>- TSE belgeli firma teklifleri değerlendirmede tercih nedeni olabilecektir.</w:t>
      </w:r>
    </w:p>
    <w:p w:rsidR="00BD6E69" w:rsidRPr="00555B06" w:rsidRDefault="00BD6E69" w:rsidP="007262C0">
      <w:pPr>
        <w:jc w:val="both"/>
        <w:rPr>
          <w:sz w:val="24"/>
          <w:szCs w:val="24"/>
        </w:rPr>
      </w:pPr>
      <w:r w:rsidRPr="00555B06">
        <w:rPr>
          <w:b/>
          <w:sz w:val="24"/>
          <w:szCs w:val="24"/>
        </w:rPr>
        <w:t>4.</w:t>
      </w:r>
      <w:r w:rsidR="0092134A" w:rsidRPr="00555B06">
        <w:rPr>
          <w:b/>
          <w:sz w:val="24"/>
          <w:szCs w:val="24"/>
        </w:rPr>
        <w:t>4</w:t>
      </w:r>
      <w:r w:rsidRPr="00555B06">
        <w:rPr>
          <w:sz w:val="24"/>
          <w:szCs w:val="24"/>
        </w:rPr>
        <w:t>- Kısmi teslimat yapılabilecektir.</w:t>
      </w:r>
    </w:p>
    <w:p w:rsidR="00BD6E69" w:rsidRPr="00555B06" w:rsidRDefault="00BD6E69" w:rsidP="007262C0">
      <w:pPr>
        <w:jc w:val="both"/>
        <w:rPr>
          <w:sz w:val="24"/>
          <w:szCs w:val="24"/>
        </w:rPr>
      </w:pPr>
      <w:r w:rsidRPr="00555B06">
        <w:rPr>
          <w:b/>
          <w:sz w:val="24"/>
          <w:szCs w:val="24"/>
        </w:rPr>
        <w:t>4.</w:t>
      </w:r>
      <w:r w:rsidR="0092134A" w:rsidRPr="00555B06">
        <w:rPr>
          <w:b/>
          <w:sz w:val="24"/>
          <w:szCs w:val="24"/>
        </w:rPr>
        <w:t>5</w:t>
      </w:r>
      <w:r w:rsidRPr="00555B06">
        <w:rPr>
          <w:sz w:val="24"/>
          <w:szCs w:val="24"/>
        </w:rPr>
        <w:t>- Kazmalar, imalat, malzeme ve işçilik hatalarına karşı 1 yıl firma garantisi altında olacaktır.</w:t>
      </w:r>
      <w:bookmarkStart w:id="0" w:name="_GoBack"/>
      <w:bookmarkEnd w:id="0"/>
    </w:p>
    <w:p w:rsidR="00573EF6" w:rsidRPr="00555B06" w:rsidRDefault="00573EF6" w:rsidP="007262C0">
      <w:pPr>
        <w:pStyle w:val="AralkYok"/>
        <w:jc w:val="both"/>
        <w:rPr>
          <w:rFonts w:ascii="Times New Roman" w:hAnsi="Times New Roman" w:cs="Times New Roman"/>
          <w:sz w:val="24"/>
          <w:szCs w:val="24"/>
        </w:rPr>
      </w:pPr>
      <w:r w:rsidRPr="00555B06">
        <w:rPr>
          <w:rFonts w:ascii="Times New Roman" w:hAnsi="Times New Roman" w:cs="Times New Roman"/>
          <w:b/>
          <w:bCs/>
          <w:sz w:val="24"/>
          <w:szCs w:val="24"/>
        </w:rPr>
        <w:t>4.</w:t>
      </w:r>
      <w:r w:rsidR="0081106A" w:rsidRPr="00555B06">
        <w:rPr>
          <w:rFonts w:ascii="Times New Roman" w:hAnsi="Times New Roman" w:cs="Times New Roman"/>
          <w:b/>
          <w:bCs/>
          <w:sz w:val="24"/>
          <w:szCs w:val="24"/>
        </w:rPr>
        <w:t>6</w:t>
      </w:r>
      <w:r w:rsidRPr="00555B06">
        <w:rPr>
          <w:rFonts w:ascii="Times New Roman" w:hAnsi="Times New Roman" w:cs="Times New Roman"/>
          <w:b/>
          <w:bCs/>
          <w:sz w:val="24"/>
          <w:szCs w:val="24"/>
        </w:rPr>
        <w:t xml:space="preserve">- </w:t>
      </w:r>
      <w:r w:rsidRPr="00555B06">
        <w:rPr>
          <w:rFonts w:ascii="Times New Roman" w:hAnsi="Times New Roman" w:cs="Times New Roman"/>
          <w:sz w:val="24"/>
          <w:szCs w:val="24"/>
        </w:rPr>
        <w:t>Malzemelerin teslim yeri Bülent Ecevit Caddesi’ndeki TTK Makine ve İkmal Dairesi Başkanlığı Muayene ve Tesellüm İşleri Şube Müdürlüğü Tesellüm Şefliği Ambarıdır.</w:t>
      </w:r>
    </w:p>
    <w:p w:rsidR="0092134A" w:rsidRPr="00600994" w:rsidRDefault="0081106A" w:rsidP="007262C0">
      <w:pPr>
        <w:jc w:val="both"/>
        <w:rPr>
          <w:bCs/>
          <w:color w:val="000000"/>
          <w:sz w:val="24"/>
          <w:szCs w:val="24"/>
        </w:rPr>
      </w:pPr>
      <w:r w:rsidRPr="00600994">
        <w:rPr>
          <w:b/>
          <w:bCs/>
          <w:color w:val="000000"/>
          <w:sz w:val="24"/>
          <w:szCs w:val="24"/>
        </w:rPr>
        <w:t>4.7</w:t>
      </w:r>
      <w:r w:rsidR="008F7947" w:rsidRPr="00600994">
        <w:rPr>
          <w:b/>
          <w:bCs/>
          <w:color w:val="000000"/>
          <w:sz w:val="24"/>
          <w:szCs w:val="24"/>
        </w:rPr>
        <w:t>-</w:t>
      </w:r>
      <w:r w:rsidR="007262C0" w:rsidRPr="007262C0">
        <w:rPr>
          <w:bCs/>
          <w:color w:val="000000"/>
          <w:sz w:val="24"/>
          <w:szCs w:val="24"/>
        </w:rPr>
        <w:t>Kurumumuzca</w:t>
      </w:r>
      <w:r w:rsidR="007262C0">
        <w:rPr>
          <w:b/>
          <w:bCs/>
          <w:color w:val="000000"/>
          <w:sz w:val="24"/>
          <w:szCs w:val="24"/>
        </w:rPr>
        <w:t xml:space="preserve"> </w:t>
      </w:r>
      <w:r w:rsidR="007262C0">
        <w:rPr>
          <w:bCs/>
          <w:color w:val="000000"/>
          <w:sz w:val="24"/>
          <w:szCs w:val="24"/>
        </w:rPr>
        <w:t>g</w:t>
      </w:r>
      <w:r w:rsidR="007262C0" w:rsidRPr="007262C0">
        <w:rPr>
          <w:bCs/>
          <w:color w:val="000000"/>
          <w:sz w:val="24"/>
          <w:szCs w:val="24"/>
        </w:rPr>
        <w:t>erek görüldüğü takdirde</w:t>
      </w:r>
      <w:r w:rsidR="007262C0">
        <w:rPr>
          <w:b/>
          <w:bCs/>
          <w:color w:val="000000"/>
          <w:sz w:val="24"/>
          <w:szCs w:val="24"/>
        </w:rPr>
        <w:t xml:space="preserve"> </w:t>
      </w:r>
      <w:r w:rsidR="007262C0">
        <w:rPr>
          <w:bCs/>
          <w:color w:val="000000"/>
          <w:sz w:val="24"/>
          <w:szCs w:val="24"/>
        </w:rPr>
        <w:t>k</w:t>
      </w:r>
      <w:r w:rsidR="008F7947" w:rsidRPr="00600994">
        <w:rPr>
          <w:bCs/>
          <w:color w:val="000000"/>
          <w:sz w:val="24"/>
          <w:szCs w:val="24"/>
        </w:rPr>
        <w:t>azmaların dövme ile imalatları esnasında Kurumumuzun yetkilendirdiği görevli hazır bulunacaktır.</w:t>
      </w:r>
    </w:p>
    <w:p w:rsidR="008F7947" w:rsidRPr="00600994" w:rsidRDefault="008F7947" w:rsidP="007262C0">
      <w:pPr>
        <w:jc w:val="both"/>
        <w:rPr>
          <w:bCs/>
          <w:color w:val="000000"/>
          <w:sz w:val="24"/>
          <w:szCs w:val="24"/>
        </w:rPr>
      </w:pPr>
      <w:r w:rsidRPr="00600994">
        <w:rPr>
          <w:b/>
          <w:bCs/>
          <w:color w:val="000000"/>
          <w:sz w:val="24"/>
          <w:szCs w:val="24"/>
        </w:rPr>
        <w:t>4.8</w:t>
      </w:r>
      <w:r w:rsidR="00080116">
        <w:rPr>
          <w:bCs/>
          <w:color w:val="000000"/>
          <w:sz w:val="24"/>
          <w:szCs w:val="24"/>
        </w:rPr>
        <w:t>-</w:t>
      </w:r>
      <w:r w:rsidRPr="00600994">
        <w:rPr>
          <w:bCs/>
          <w:color w:val="000000"/>
          <w:sz w:val="24"/>
          <w:szCs w:val="24"/>
        </w:rPr>
        <w:t>Firma kazmaların dövme işlemine başlamadan 1 hafta öncesinden Kurumumuza bildirecektir.</w:t>
      </w:r>
    </w:p>
    <w:p w:rsidR="00023076" w:rsidRPr="00555B06" w:rsidRDefault="00023076" w:rsidP="007262C0">
      <w:pPr>
        <w:tabs>
          <w:tab w:val="left" w:pos="426"/>
        </w:tabs>
        <w:jc w:val="both"/>
        <w:rPr>
          <w:sz w:val="24"/>
          <w:szCs w:val="24"/>
        </w:rPr>
      </w:pPr>
      <w:r w:rsidRPr="00555B06">
        <w:rPr>
          <w:b/>
          <w:bCs/>
          <w:sz w:val="24"/>
          <w:szCs w:val="24"/>
        </w:rPr>
        <w:t>4.9-</w:t>
      </w:r>
      <w:r w:rsidRPr="00555B06">
        <w:rPr>
          <w:sz w:val="24"/>
          <w:szCs w:val="24"/>
        </w:rPr>
        <w:t xml:space="preserve">Malzemelerin her parti teslimatı ile birlikte muayene ve kabul işlemlerine başlanabilmesi için firmalar ekli Muayene İstek Formu’nu doldurarak TTK Makine ve İkmal Dairesi Başkanlığı Muayene ve Tesellüm İşleri Şube Müdürlüğü’ne, faturaların teslimi için ise </w:t>
      </w:r>
      <w:proofErr w:type="spellStart"/>
      <w:r w:rsidRPr="00555B06">
        <w:rPr>
          <w:sz w:val="24"/>
          <w:szCs w:val="24"/>
        </w:rPr>
        <w:t>Satınalma</w:t>
      </w:r>
      <w:proofErr w:type="spellEnd"/>
      <w:r w:rsidRPr="00555B06">
        <w:rPr>
          <w:sz w:val="24"/>
          <w:szCs w:val="24"/>
        </w:rPr>
        <w:t xml:space="preserve"> Dairesi Başkanlığına müracaat edeceklerdir. Firmaların faturaları kestiği tarihte malzemeleri, faturaları ve muayene formunu </w:t>
      </w:r>
      <w:proofErr w:type="spellStart"/>
      <w:r w:rsidRPr="00555B06">
        <w:rPr>
          <w:sz w:val="24"/>
          <w:szCs w:val="24"/>
        </w:rPr>
        <w:t>TTK’ya</w:t>
      </w:r>
      <w:proofErr w:type="spellEnd"/>
      <w:r w:rsidRPr="00555B06">
        <w:rPr>
          <w:sz w:val="24"/>
          <w:szCs w:val="24"/>
        </w:rPr>
        <w:t xml:space="preserve"> teslim etmeleri gerekmektedir.</w:t>
      </w:r>
    </w:p>
    <w:p w:rsidR="00573EF6" w:rsidRPr="00555B06" w:rsidRDefault="00573EF6">
      <w:pPr>
        <w:jc w:val="both"/>
        <w:rPr>
          <w:b/>
          <w:bCs/>
          <w:sz w:val="24"/>
          <w:szCs w:val="24"/>
        </w:rPr>
      </w:pPr>
    </w:p>
    <w:p w:rsidR="000434A0" w:rsidRPr="000434A0" w:rsidRDefault="000434A0" w:rsidP="000434A0">
      <w:pPr>
        <w:jc w:val="both"/>
        <w:rPr>
          <w:b/>
          <w:sz w:val="24"/>
          <w:szCs w:val="24"/>
        </w:rPr>
      </w:pPr>
      <w:r w:rsidRPr="000434A0">
        <w:rPr>
          <w:b/>
          <w:sz w:val="24"/>
          <w:szCs w:val="24"/>
        </w:rPr>
        <w:t>5-SİPARİŞ MİKTARI VE TESLİM SÜRESİ</w:t>
      </w:r>
    </w:p>
    <w:p w:rsidR="000434A0" w:rsidRPr="00CF4BD0" w:rsidRDefault="00080116" w:rsidP="000434A0">
      <w:pPr>
        <w:pStyle w:val="GvdeMetni"/>
        <w:rPr>
          <w:b/>
          <w:szCs w:val="24"/>
        </w:rPr>
      </w:pPr>
      <w:r w:rsidRPr="001833D4">
        <w:rPr>
          <w:b/>
          <w:szCs w:val="24"/>
        </w:rPr>
        <w:t>5.1</w:t>
      </w:r>
      <w:r>
        <w:rPr>
          <w:szCs w:val="24"/>
        </w:rPr>
        <w:t>-</w:t>
      </w:r>
      <w:r w:rsidR="000434A0" w:rsidRPr="000434A0">
        <w:rPr>
          <w:szCs w:val="24"/>
        </w:rPr>
        <w:t>Sipariş miktarı aşağıda belirtilmiştir.</w:t>
      </w:r>
      <w:r w:rsidR="00CF4BD0">
        <w:rPr>
          <w:b/>
          <w:szCs w:val="24"/>
        </w:rPr>
        <w:t xml:space="preserve"> </w:t>
      </w:r>
      <w:r w:rsidR="000434A0" w:rsidRPr="000434A0">
        <w:rPr>
          <w:szCs w:val="24"/>
        </w:rPr>
        <w:t xml:space="preserve">Malzemenin teslim süresi </w:t>
      </w:r>
      <w:r w:rsidR="002C6158">
        <w:rPr>
          <w:szCs w:val="24"/>
        </w:rPr>
        <w:t>45</w:t>
      </w:r>
      <w:r w:rsidR="00C4332E">
        <w:rPr>
          <w:szCs w:val="24"/>
        </w:rPr>
        <w:t xml:space="preserve"> takvim günü olacaktır, alternatif teslim süreli tekliflerin değerlendirilmesinde kurumumuz serbest olacaktır.</w:t>
      </w:r>
    </w:p>
    <w:p w:rsidR="009F2DDE" w:rsidRPr="0038096F" w:rsidRDefault="009F2DDE" w:rsidP="009F2DDE">
      <w:pPr>
        <w:rPr>
          <w:sz w:val="24"/>
          <w:szCs w:val="24"/>
        </w:rPr>
      </w:pPr>
    </w:p>
    <w:tbl>
      <w:tblPr>
        <w:tblW w:w="9811" w:type="dxa"/>
        <w:tblLayout w:type="fixed"/>
        <w:tblCellMar>
          <w:left w:w="30" w:type="dxa"/>
          <w:right w:w="30" w:type="dxa"/>
        </w:tblCellMar>
        <w:tblLook w:val="0000" w:firstRow="0" w:lastRow="0" w:firstColumn="0" w:lastColumn="0" w:noHBand="0" w:noVBand="0"/>
      </w:tblPr>
      <w:tblGrid>
        <w:gridCol w:w="709"/>
        <w:gridCol w:w="2015"/>
        <w:gridCol w:w="1181"/>
        <w:gridCol w:w="1181"/>
        <w:gridCol w:w="1181"/>
        <w:gridCol w:w="1181"/>
        <w:gridCol w:w="1181"/>
        <w:gridCol w:w="1182"/>
      </w:tblGrid>
      <w:tr w:rsidR="00387F74" w:rsidRPr="00BE7FBE" w:rsidTr="00387F74">
        <w:trPr>
          <w:trHeight w:val="828"/>
        </w:trPr>
        <w:tc>
          <w:tcPr>
            <w:tcW w:w="709" w:type="dxa"/>
            <w:tcBorders>
              <w:top w:val="single" w:sz="6" w:space="0" w:color="auto"/>
              <w:left w:val="single" w:sz="6" w:space="0" w:color="auto"/>
              <w:bottom w:val="single" w:sz="6" w:space="0" w:color="auto"/>
              <w:right w:val="single" w:sz="6" w:space="0" w:color="auto"/>
            </w:tcBorders>
            <w:vAlign w:val="center"/>
          </w:tcPr>
          <w:p w:rsidR="00387F74" w:rsidRPr="00387F74" w:rsidRDefault="00387F74" w:rsidP="00957262">
            <w:pPr>
              <w:jc w:val="center"/>
              <w:rPr>
                <w:b/>
                <w:bCs/>
                <w:sz w:val="24"/>
                <w:szCs w:val="24"/>
              </w:rPr>
            </w:pPr>
            <w:r w:rsidRPr="00387F74">
              <w:rPr>
                <w:b/>
                <w:bCs/>
                <w:sz w:val="24"/>
                <w:szCs w:val="24"/>
              </w:rPr>
              <w:t>İhale Sıra No</w:t>
            </w:r>
          </w:p>
        </w:tc>
        <w:tc>
          <w:tcPr>
            <w:tcW w:w="2015" w:type="dxa"/>
            <w:tcBorders>
              <w:top w:val="single" w:sz="6" w:space="0" w:color="auto"/>
              <w:left w:val="single" w:sz="6" w:space="0" w:color="auto"/>
              <w:bottom w:val="single" w:sz="6" w:space="0" w:color="auto"/>
              <w:right w:val="single" w:sz="6" w:space="0" w:color="auto"/>
            </w:tcBorders>
            <w:vAlign w:val="center"/>
          </w:tcPr>
          <w:p w:rsidR="00387F74" w:rsidRPr="00387F74" w:rsidRDefault="00387F74" w:rsidP="00957262">
            <w:pPr>
              <w:jc w:val="center"/>
              <w:rPr>
                <w:b/>
                <w:bCs/>
                <w:sz w:val="24"/>
                <w:szCs w:val="24"/>
              </w:rPr>
            </w:pPr>
            <w:r w:rsidRPr="00387F74">
              <w:rPr>
                <w:b/>
                <w:bCs/>
                <w:sz w:val="24"/>
                <w:szCs w:val="24"/>
              </w:rPr>
              <w:t>Malzemenin Cinsi</w:t>
            </w:r>
          </w:p>
        </w:tc>
        <w:tc>
          <w:tcPr>
            <w:tcW w:w="1181" w:type="dxa"/>
            <w:tcBorders>
              <w:top w:val="single" w:sz="6" w:space="0" w:color="auto"/>
              <w:left w:val="single" w:sz="6" w:space="0" w:color="auto"/>
              <w:bottom w:val="single" w:sz="6" w:space="0" w:color="auto"/>
              <w:right w:val="single" w:sz="6" w:space="0" w:color="auto"/>
            </w:tcBorders>
            <w:vAlign w:val="center"/>
          </w:tcPr>
          <w:p w:rsidR="00387F74" w:rsidRPr="00387F74" w:rsidRDefault="00387F74" w:rsidP="00306C91">
            <w:pPr>
              <w:jc w:val="center"/>
              <w:rPr>
                <w:b/>
                <w:bCs/>
                <w:sz w:val="24"/>
                <w:szCs w:val="24"/>
              </w:rPr>
            </w:pPr>
            <w:r w:rsidRPr="00387F74">
              <w:rPr>
                <w:b/>
                <w:bCs/>
                <w:sz w:val="24"/>
                <w:szCs w:val="24"/>
              </w:rPr>
              <w:t>Armutçuk TİM</w:t>
            </w:r>
          </w:p>
        </w:tc>
        <w:tc>
          <w:tcPr>
            <w:tcW w:w="1181" w:type="dxa"/>
            <w:tcBorders>
              <w:top w:val="single" w:sz="6" w:space="0" w:color="auto"/>
              <w:left w:val="single" w:sz="6" w:space="0" w:color="auto"/>
              <w:bottom w:val="single" w:sz="6" w:space="0" w:color="auto"/>
              <w:right w:val="single" w:sz="6" w:space="0" w:color="auto"/>
            </w:tcBorders>
            <w:vAlign w:val="center"/>
          </w:tcPr>
          <w:p w:rsidR="00387F74" w:rsidRPr="00387F74" w:rsidRDefault="00387F74" w:rsidP="00306C91">
            <w:pPr>
              <w:jc w:val="center"/>
              <w:rPr>
                <w:b/>
                <w:bCs/>
                <w:sz w:val="24"/>
                <w:szCs w:val="24"/>
              </w:rPr>
            </w:pPr>
            <w:r w:rsidRPr="00387F74">
              <w:rPr>
                <w:b/>
                <w:bCs/>
                <w:sz w:val="24"/>
                <w:szCs w:val="24"/>
              </w:rPr>
              <w:t>Kozlu</w:t>
            </w:r>
          </w:p>
          <w:p w:rsidR="00387F74" w:rsidRPr="00387F74" w:rsidRDefault="00387F74" w:rsidP="00306C91">
            <w:pPr>
              <w:jc w:val="center"/>
              <w:rPr>
                <w:b/>
                <w:bCs/>
                <w:sz w:val="24"/>
                <w:szCs w:val="24"/>
              </w:rPr>
            </w:pPr>
            <w:r w:rsidRPr="00387F74">
              <w:rPr>
                <w:b/>
                <w:bCs/>
                <w:sz w:val="24"/>
                <w:szCs w:val="24"/>
              </w:rPr>
              <w:t>TİM</w:t>
            </w:r>
          </w:p>
        </w:tc>
        <w:tc>
          <w:tcPr>
            <w:tcW w:w="1181" w:type="dxa"/>
            <w:tcBorders>
              <w:top w:val="single" w:sz="6" w:space="0" w:color="auto"/>
              <w:left w:val="single" w:sz="6" w:space="0" w:color="auto"/>
              <w:bottom w:val="single" w:sz="6" w:space="0" w:color="auto"/>
              <w:right w:val="single" w:sz="6" w:space="0" w:color="auto"/>
            </w:tcBorders>
            <w:vAlign w:val="center"/>
          </w:tcPr>
          <w:p w:rsidR="00387F74" w:rsidRPr="00387F74" w:rsidRDefault="00387F74" w:rsidP="00306C91">
            <w:pPr>
              <w:jc w:val="center"/>
              <w:rPr>
                <w:b/>
                <w:bCs/>
                <w:sz w:val="24"/>
                <w:szCs w:val="24"/>
              </w:rPr>
            </w:pPr>
            <w:r w:rsidRPr="00387F74">
              <w:rPr>
                <w:b/>
                <w:bCs/>
                <w:sz w:val="24"/>
                <w:szCs w:val="24"/>
              </w:rPr>
              <w:t>Üzülmez</w:t>
            </w:r>
          </w:p>
          <w:p w:rsidR="00387F74" w:rsidRPr="00387F74" w:rsidRDefault="00387F74" w:rsidP="00306C91">
            <w:pPr>
              <w:jc w:val="center"/>
              <w:rPr>
                <w:b/>
                <w:bCs/>
                <w:sz w:val="24"/>
                <w:szCs w:val="24"/>
              </w:rPr>
            </w:pPr>
            <w:r w:rsidRPr="00387F74">
              <w:rPr>
                <w:b/>
                <w:bCs/>
                <w:sz w:val="24"/>
                <w:szCs w:val="24"/>
              </w:rPr>
              <w:t>TİM</w:t>
            </w:r>
          </w:p>
        </w:tc>
        <w:tc>
          <w:tcPr>
            <w:tcW w:w="1181" w:type="dxa"/>
            <w:tcBorders>
              <w:top w:val="single" w:sz="6" w:space="0" w:color="auto"/>
              <w:left w:val="single" w:sz="6" w:space="0" w:color="auto"/>
              <w:bottom w:val="single" w:sz="6" w:space="0" w:color="auto"/>
              <w:right w:val="single" w:sz="6" w:space="0" w:color="auto"/>
            </w:tcBorders>
            <w:vAlign w:val="center"/>
          </w:tcPr>
          <w:p w:rsidR="00387F74" w:rsidRPr="00387F74" w:rsidRDefault="00387F74" w:rsidP="0079134D">
            <w:pPr>
              <w:jc w:val="center"/>
              <w:rPr>
                <w:b/>
                <w:bCs/>
                <w:sz w:val="24"/>
                <w:szCs w:val="24"/>
              </w:rPr>
            </w:pPr>
            <w:r w:rsidRPr="00387F74">
              <w:rPr>
                <w:b/>
                <w:bCs/>
                <w:sz w:val="24"/>
                <w:szCs w:val="24"/>
              </w:rPr>
              <w:t>Karadon</w:t>
            </w:r>
          </w:p>
          <w:p w:rsidR="00387F74" w:rsidRPr="00387F74" w:rsidRDefault="00387F74" w:rsidP="0079134D">
            <w:pPr>
              <w:jc w:val="center"/>
              <w:rPr>
                <w:b/>
                <w:bCs/>
                <w:sz w:val="24"/>
                <w:szCs w:val="24"/>
              </w:rPr>
            </w:pPr>
            <w:r w:rsidRPr="00387F74">
              <w:rPr>
                <w:b/>
                <w:bCs/>
                <w:sz w:val="24"/>
                <w:szCs w:val="24"/>
              </w:rPr>
              <w:t>TİM</w:t>
            </w:r>
          </w:p>
        </w:tc>
        <w:tc>
          <w:tcPr>
            <w:tcW w:w="1181" w:type="dxa"/>
            <w:tcBorders>
              <w:top w:val="single" w:sz="6" w:space="0" w:color="auto"/>
              <w:left w:val="single" w:sz="6" w:space="0" w:color="auto"/>
              <w:bottom w:val="single" w:sz="6" w:space="0" w:color="auto"/>
              <w:right w:val="single" w:sz="6" w:space="0" w:color="auto"/>
            </w:tcBorders>
            <w:vAlign w:val="center"/>
          </w:tcPr>
          <w:p w:rsidR="00387F74" w:rsidRPr="00387F74" w:rsidRDefault="00387F74" w:rsidP="00306C91">
            <w:pPr>
              <w:jc w:val="center"/>
              <w:rPr>
                <w:b/>
                <w:bCs/>
                <w:sz w:val="24"/>
                <w:szCs w:val="24"/>
              </w:rPr>
            </w:pPr>
            <w:r w:rsidRPr="00387F74">
              <w:rPr>
                <w:b/>
                <w:bCs/>
                <w:sz w:val="24"/>
                <w:szCs w:val="24"/>
              </w:rPr>
              <w:t>Amasra</w:t>
            </w:r>
          </w:p>
          <w:p w:rsidR="00387F74" w:rsidRPr="00387F74" w:rsidRDefault="00387F74" w:rsidP="00306C91">
            <w:pPr>
              <w:jc w:val="center"/>
              <w:rPr>
                <w:b/>
                <w:bCs/>
                <w:sz w:val="24"/>
                <w:szCs w:val="24"/>
              </w:rPr>
            </w:pPr>
            <w:r w:rsidRPr="00387F74">
              <w:rPr>
                <w:b/>
                <w:bCs/>
                <w:sz w:val="24"/>
                <w:szCs w:val="24"/>
              </w:rPr>
              <w:t>TİM</w:t>
            </w:r>
          </w:p>
        </w:tc>
        <w:tc>
          <w:tcPr>
            <w:tcW w:w="1182" w:type="dxa"/>
            <w:tcBorders>
              <w:top w:val="single" w:sz="6" w:space="0" w:color="auto"/>
              <w:left w:val="single" w:sz="6" w:space="0" w:color="auto"/>
              <w:bottom w:val="single" w:sz="6" w:space="0" w:color="auto"/>
              <w:right w:val="single" w:sz="6" w:space="0" w:color="auto"/>
            </w:tcBorders>
            <w:vAlign w:val="center"/>
          </w:tcPr>
          <w:p w:rsidR="00387F74" w:rsidRPr="00387F74" w:rsidRDefault="00387F74" w:rsidP="00387F74">
            <w:pPr>
              <w:jc w:val="center"/>
              <w:rPr>
                <w:b/>
                <w:bCs/>
                <w:sz w:val="24"/>
                <w:szCs w:val="24"/>
              </w:rPr>
            </w:pPr>
            <w:r w:rsidRPr="00387F74">
              <w:rPr>
                <w:b/>
                <w:bCs/>
                <w:sz w:val="24"/>
                <w:szCs w:val="24"/>
              </w:rPr>
              <w:t>Toplam (Adet)</w:t>
            </w:r>
          </w:p>
        </w:tc>
      </w:tr>
      <w:tr w:rsidR="00387F74" w:rsidRPr="00BE7FBE" w:rsidTr="00387F74">
        <w:trPr>
          <w:trHeight w:val="599"/>
        </w:trPr>
        <w:tc>
          <w:tcPr>
            <w:tcW w:w="709" w:type="dxa"/>
            <w:tcBorders>
              <w:top w:val="single" w:sz="6" w:space="0" w:color="auto"/>
              <w:left w:val="single" w:sz="6" w:space="0" w:color="auto"/>
              <w:bottom w:val="single" w:sz="6" w:space="0" w:color="auto"/>
              <w:right w:val="single" w:sz="6" w:space="0" w:color="auto"/>
            </w:tcBorders>
            <w:vAlign w:val="center"/>
          </w:tcPr>
          <w:p w:rsidR="00387F74" w:rsidRPr="00BE7FBE" w:rsidRDefault="00387CDB" w:rsidP="00306C91">
            <w:pPr>
              <w:jc w:val="center"/>
              <w:rPr>
                <w:bCs/>
                <w:sz w:val="24"/>
                <w:szCs w:val="24"/>
              </w:rPr>
            </w:pPr>
            <w:r>
              <w:rPr>
                <w:bCs/>
                <w:sz w:val="24"/>
                <w:szCs w:val="24"/>
              </w:rPr>
              <w:t>3</w:t>
            </w:r>
          </w:p>
        </w:tc>
        <w:tc>
          <w:tcPr>
            <w:tcW w:w="2015" w:type="dxa"/>
            <w:tcBorders>
              <w:top w:val="single" w:sz="6" w:space="0" w:color="auto"/>
              <w:left w:val="single" w:sz="6" w:space="0" w:color="auto"/>
              <w:bottom w:val="single" w:sz="6" w:space="0" w:color="auto"/>
              <w:right w:val="single" w:sz="6" w:space="0" w:color="auto"/>
            </w:tcBorders>
            <w:vAlign w:val="center"/>
          </w:tcPr>
          <w:p w:rsidR="00387F74" w:rsidRPr="00BE7FBE" w:rsidRDefault="00387F74" w:rsidP="00306C91">
            <w:pPr>
              <w:jc w:val="center"/>
              <w:rPr>
                <w:bCs/>
                <w:sz w:val="24"/>
                <w:szCs w:val="24"/>
              </w:rPr>
            </w:pPr>
            <w:r w:rsidRPr="00BE7FBE">
              <w:rPr>
                <w:bCs/>
                <w:sz w:val="24"/>
                <w:szCs w:val="24"/>
              </w:rPr>
              <w:t>Kömür Kazması</w:t>
            </w:r>
            <w:r>
              <w:rPr>
                <w:bCs/>
                <w:sz w:val="24"/>
                <w:szCs w:val="24"/>
              </w:rPr>
              <w:t xml:space="preserve"> (</w:t>
            </w:r>
            <w:r w:rsidRPr="00BE7FBE">
              <w:rPr>
                <w:bCs/>
                <w:sz w:val="24"/>
                <w:szCs w:val="24"/>
              </w:rPr>
              <w:t xml:space="preserve">MİD </w:t>
            </w:r>
            <w:r>
              <w:rPr>
                <w:bCs/>
                <w:sz w:val="24"/>
                <w:szCs w:val="24"/>
              </w:rPr>
              <w:t>–</w:t>
            </w:r>
            <w:r w:rsidRPr="00BE7FBE">
              <w:rPr>
                <w:bCs/>
                <w:sz w:val="24"/>
                <w:szCs w:val="24"/>
              </w:rPr>
              <w:t xml:space="preserve"> 4</w:t>
            </w:r>
            <w:r>
              <w:rPr>
                <w:bCs/>
                <w:sz w:val="24"/>
                <w:szCs w:val="24"/>
              </w:rPr>
              <w:t>)</w:t>
            </w:r>
          </w:p>
        </w:tc>
        <w:tc>
          <w:tcPr>
            <w:tcW w:w="1181" w:type="dxa"/>
            <w:tcBorders>
              <w:top w:val="single" w:sz="6" w:space="0" w:color="auto"/>
              <w:left w:val="single" w:sz="6" w:space="0" w:color="auto"/>
              <w:bottom w:val="single" w:sz="6" w:space="0" w:color="auto"/>
              <w:right w:val="single" w:sz="6" w:space="0" w:color="auto"/>
            </w:tcBorders>
            <w:vAlign w:val="center"/>
          </w:tcPr>
          <w:p w:rsidR="00387F74" w:rsidRDefault="00387CDB" w:rsidP="0079134D">
            <w:pPr>
              <w:jc w:val="center"/>
              <w:rPr>
                <w:bCs/>
                <w:sz w:val="24"/>
                <w:szCs w:val="24"/>
              </w:rPr>
            </w:pPr>
            <w:r>
              <w:rPr>
                <w:bCs/>
                <w:sz w:val="24"/>
                <w:szCs w:val="24"/>
              </w:rPr>
              <w:t>1</w:t>
            </w:r>
            <w:r w:rsidR="006208FF">
              <w:rPr>
                <w:bCs/>
                <w:sz w:val="24"/>
                <w:szCs w:val="24"/>
              </w:rPr>
              <w:t>.</w:t>
            </w:r>
            <w:r>
              <w:rPr>
                <w:bCs/>
                <w:sz w:val="24"/>
                <w:szCs w:val="24"/>
              </w:rPr>
              <w:t>000</w:t>
            </w:r>
          </w:p>
        </w:tc>
        <w:tc>
          <w:tcPr>
            <w:tcW w:w="1181" w:type="dxa"/>
            <w:tcBorders>
              <w:top w:val="single" w:sz="6" w:space="0" w:color="auto"/>
              <w:left w:val="single" w:sz="6" w:space="0" w:color="auto"/>
              <w:bottom w:val="single" w:sz="6" w:space="0" w:color="auto"/>
              <w:right w:val="single" w:sz="6" w:space="0" w:color="auto"/>
            </w:tcBorders>
            <w:vAlign w:val="center"/>
          </w:tcPr>
          <w:p w:rsidR="00387F74" w:rsidRPr="00BE7FBE" w:rsidRDefault="00387CDB" w:rsidP="0079134D">
            <w:pPr>
              <w:jc w:val="center"/>
              <w:rPr>
                <w:bCs/>
                <w:sz w:val="24"/>
                <w:szCs w:val="24"/>
              </w:rPr>
            </w:pPr>
            <w:r>
              <w:rPr>
                <w:bCs/>
                <w:sz w:val="24"/>
                <w:szCs w:val="24"/>
              </w:rPr>
              <w:t>400</w:t>
            </w:r>
          </w:p>
        </w:tc>
        <w:tc>
          <w:tcPr>
            <w:tcW w:w="1181" w:type="dxa"/>
            <w:tcBorders>
              <w:top w:val="single" w:sz="6" w:space="0" w:color="auto"/>
              <w:left w:val="single" w:sz="6" w:space="0" w:color="auto"/>
              <w:bottom w:val="single" w:sz="6" w:space="0" w:color="auto"/>
              <w:right w:val="single" w:sz="6" w:space="0" w:color="auto"/>
            </w:tcBorders>
            <w:vAlign w:val="center"/>
          </w:tcPr>
          <w:p w:rsidR="00387F74" w:rsidRPr="00BE7FBE" w:rsidRDefault="00387CDB" w:rsidP="0079134D">
            <w:pPr>
              <w:jc w:val="center"/>
              <w:rPr>
                <w:bCs/>
                <w:sz w:val="24"/>
                <w:szCs w:val="24"/>
              </w:rPr>
            </w:pPr>
            <w:r>
              <w:rPr>
                <w:bCs/>
                <w:sz w:val="24"/>
                <w:szCs w:val="24"/>
              </w:rPr>
              <w:t>500</w:t>
            </w:r>
          </w:p>
        </w:tc>
        <w:tc>
          <w:tcPr>
            <w:tcW w:w="1181" w:type="dxa"/>
            <w:tcBorders>
              <w:top w:val="single" w:sz="6" w:space="0" w:color="auto"/>
              <w:left w:val="single" w:sz="6" w:space="0" w:color="auto"/>
              <w:bottom w:val="single" w:sz="6" w:space="0" w:color="auto"/>
              <w:right w:val="single" w:sz="6" w:space="0" w:color="auto"/>
            </w:tcBorders>
            <w:vAlign w:val="center"/>
          </w:tcPr>
          <w:p w:rsidR="00387F74" w:rsidRDefault="00387CDB" w:rsidP="0079134D">
            <w:pPr>
              <w:jc w:val="center"/>
              <w:rPr>
                <w:bCs/>
                <w:sz w:val="24"/>
                <w:szCs w:val="24"/>
              </w:rPr>
            </w:pPr>
            <w:r>
              <w:rPr>
                <w:bCs/>
                <w:sz w:val="24"/>
                <w:szCs w:val="24"/>
              </w:rPr>
              <w:t>1</w:t>
            </w:r>
            <w:r w:rsidR="006208FF">
              <w:rPr>
                <w:bCs/>
                <w:sz w:val="24"/>
                <w:szCs w:val="24"/>
              </w:rPr>
              <w:t>.</w:t>
            </w:r>
            <w:r>
              <w:rPr>
                <w:bCs/>
                <w:sz w:val="24"/>
                <w:szCs w:val="24"/>
              </w:rPr>
              <w:t>500</w:t>
            </w:r>
          </w:p>
        </w:tc>
        <w:tc>
          <w:tcPr>
            <w:tcW w:w="1181" w:type="dxa"/>
            <w:tcBorders>
              <w:top w:val="single" w:sz="6" w:space="0" w:color="auto"/>
              <w:left w:val="single" w:sz="6" w:space="0" w:color="auto"/>
              <w:bottom w:val="single" w:sz="6" w:space="0" w:color="auto"/>
              <w:right w:val="single" w:sz="6" w:space="0" w:color="auto"/>
            </w:tcBorders>
            <w:vAlign w:val="center"/>
          </w:tcPr>
          <w:p w:rsidR="00387F74" w:rsidRPr="00BE7FBE" w:rsidRDefault="00387CDB" w:rsidP="0079134D">
            <w:pPr>
              <w:jc w:val="center"/>
              <w:rPr>
                <w:bCs/>
                <w:sz w:val="24"/>
                <w:szCs w:val="24"/>
              </w:rPr>
            </w:pPr>
            <w:r>
              <w:rPr>
                <w:bCs/>
                <w:sz w:val="24"/>
                <w:szCs w:val="24"/>
              </w:rPr>
              <w:t>610</w:t>
            </w:r>
          </w:p>
        </w:tc>
        <w:tc>
          <w:tcPr>
            <w:tcW w:w="1182" w:type="dxa"/>
            <w:tcBorders>
              <w:top w:val="single" w:sz="6" w:space="0" w:color="auto"/>
              <w:left w:val="single" w:sz="6" w:space="0" w:color="auto"/>
              <w:bottom w:val="single" w:sz="6" w:space="0" w:color="auto"/>
              <w:right w:val="single" w:sz="6" w:space="0" w:color="auto"/>
            </w:tcBorders>
            <w:vAlign w:val="center"/>
          </w:tcPr>
          <w:p w:rsidR="00387F74" w:rsidRPr="00BE7FBE" w:rsidRDefault="00387CDB" w:rsidP="005A4117">
            <w:pPr>
              <w:jc w:val="center"/>
              <w:rPr>
                <w:bCs/>
                <w:sz w:val="24"/>
                <w:szCs w:val="24"/>
              </w:rPr>
            </w:pPr>
            <w:r>
              <w:rPr>
                <w:bCs/>
                <w:sz w:val="24"/>
                <w:szCs w:val="24"/>
              </w:rPr>
              <w:t>4.010</w:t>
            </w:r>
          </w:p>
        </w:tc>
      </w:tr>
    </w:tbl>
    <w:p w:rsidR="00FD54EB" w:rsidRPr="00B27EDB" w:rsidRDefault="00FD54EB" w:rsidP="007262C0">
      <w:pPr>
        <w:tabs>
          <w:tab w:val="left" w:pos="567"/>
          <w:tab w:val="left" w:leader="dot" w:pos="9356"/>
        </w:tabs>
        <w:jc w:val="both"/>
        <w:rPr>
          <w:sz w:val="2"/>
          <w:szCs w:val="2"/>
        </w:rPr>
      </w:pPr>
    </w:p>
    <w:sectPr w:rsidR="00FD54EB" w:rsidRPr="00B27EDB" w:rsidSect="00080116">
      <w:pgSz w:w="12240" w:h="15840"/>
      <w:pgMar w:top="680" w:right="1043" w:bottom="284"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C3"/>
    <w:rsid w:val="00023076"/>
    <w:rsid w:val="000434A0"/>
    <w:rsid w:val="00080116"/>
    <w:rsid w:val="000D41D1"/>
    <w:rsid w:val="001833D4"/>
    <w:rsid w:val="001B6BB9"/>
    <w:rsid w:val="001D0FC3"/>
    <w:rsid w:val="001D600F"/>
    <w:rsid w:val="00201774"/>
    <w:rsid w:val="002C2FC2"/>
    <w:rsid w:val="002C6158"/>
    <w:rsid w:val="00306C91"/>
    <w:rsid w:val="003334F8"/>
    <w:rsid w:val="00387CDB"/>
    <w:rsid w:val="00387F74"/>
    <w:rsid w:val="003C44FA"/>
    <w:rsid w:val="003E2F19"/>
    <w:rsid w:val="004222B1"/>
    <w:rsid w:val="00444E3C"/>
    <w:rsid w:val="00465BA4"/>
    <w:rsid w:val="004A787B"/>
    <w:rsid w:val="00537D7E"/>
    <w:rsid w:val="00555B06"/>
    <w:rsid w:val="0056297B"/>
    <w:rsid w:val="00573EF6"/>
    <w:rsid w:val="005A4117"/>
    <w:rsid w:val="00600994"/>
    <w:rsid w:val="006208FF"/>
    <w:rsid w:val="0062308C"/>
    <w:rsid w:val="00624049"/>
    <w:rsid w:val="006B4900"/>
    <w:rsid w:val="007262C0"/>
    <w:rsid w:val="0079134D"/>
    <w:rsid w:val="007B6A04"/>
    <w:rsid w:val="0081106A"/>
    <w:rsid w:val="0081601D"/>
    <w:rsid w:val="0083435F"/>
    <w:rsid w:val="008714C0"/>
    <w:rsid w:val="0088406E"/>
    <w:rsid w:val="008F7947"/>
    <w:rsid w:val="0092134A"/>
    <w:rsid w:val="00935A47"/>
    <w:rsid w:val="00957262"/>
    <w:rsid w:val="009676C5"/>
    <w:rsid w:val="009846A1"/>
    <w:rsid w:val="009D62FA"/>
    <w:rsid w:val="009D7CE8"/>
    <w:rsid w:val="009F2DDE"/>
    <w:rsid w:val="00AC6484"/>
    <w:rsid w:val="00AD4443"/>
    <w:rsid w:val="00AF61AC"/>
    <w:rsid w:val="00B27EDB"/>
    <w:rsid w:val="00B44D47"/>
    <w:rsid w:val="00B656C2"/>
    <w:rsid w:val="00BD6E69"/>
    <w:rsid w:val="00BE7FBE"/>
    <w:rsid w:val="00C4332E"/>
    <w:rsid w:val="00CF4BD0"/>
    <w:rsid w:val="00D26E84"/>
    <w:rsid w:val="00D626A1"/>
    <w:rsid w:val="00D80D3E"/>
    <w:rsid w:val="00DD742A"/>
    <w:rsid w:val="00E25F70"/>
    <w:rsid w:val="00FD54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852D772-55A6-4176-A62B-81DE78065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jc w:val="both"/>
    </w:pPr>
    <w:rPr>
      <w:sz w:val="24"/>
    </w:rPr>
  </w:style>
  <w:style w:type="paragraph" w:styleId="AralkYok">
    <w:name w:val="No Spacing"/>
    <w:uiPriority w:val="99"/>
    <w:qFormat/>
    <w:rsid w:val="00573EF6"/>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67164">
      <w:bodyDiv w:val="1"/>
      <w:marLeft w:val="0"/>
      <w:marRight w:val="0"/>
      <w:marTop w:val="0"/>
      <w:marBottom w:val="0"/>
      <w:divBdr>
        <w:top w:val="none" w:sz="0" w:space="0" w:color="auto"/>
        <w:left w:val="none" w:sz="0" w:space="0" w:color="auto"/>
        <w:bottom w:val="none" w:sz="0" w:space="0" w:color="auto"/>
        <w:right w:val="none" w:sz="0" w:space="0" w:color="auto"/>
      </w:divBdr>
    </w:div>
    <w:div w:id="1577016294">
      <w:bodyDiv w:val="1"/>
      <w:marLeft w:val="0"/>
      <w:marRight w:val="0"/>
      <w:marTop w:val="0"/>
      <w:marBottom w:val="0"/>
      <w:divBdr>
        <w:top w:val="none" w:sz="0" w:space="0" w:color="auto"/>
        <w:left w:val="none" w:sz="0" w:space="0" w:color="auto"/>
        <w:bottom w:val="none" w:sz="0" w:space="0" w:color="auto"/>
        <w:right w:val="none" w:sz="0" w:space="0" w:color="auto"/>
      </w:divBdr>
    </w:div>
    <w:div w:id="179235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426</Words>
  <Characters>2434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2005 YILI</vt:lpstr>
    </vt:vector>
  </TitlesOfParts>
  <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YILI</dc:title>
  <dc:creator>GMMAK163</dc:creator>
  <cp:lastModifiedBy>Ege Yürüten</cp:lastModifiedBy>
  <cp:revision>16</cp:revision>
  <cp:lastPrinted>2015-02-03T06:22:00Z</cp:lastPrinted>
  <dcterms:created xsi:type="dcterms:W3CDTF">2018-05-15T07:41:00Z</dcterms:created>
  <dcterms:modified xsi:type="dcterms:W3CDTF">2023-05-24T07:27:00Z</dcterms:modified>
</cp:coreProperties>
</file>