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7E" w:rsidRPr="00E62BFD" w:rsidRDefault="00974E20" w:rsidP="00BB329F">
      <w:pPr>
        <w:tabs>
          <w:tab w:val="left" w:pos="567"/>
          <w:tab w:val="left" w:pos="1620"/>
        </w:tabs>
        <w:spacing w:after="0" w:line="240" w:lineRule="auto"/>
        <w:jc w:val="center"/>
        <w:rPr>
          <w:rFonts w:ascii="Times New Roman" w:eastAsia="Times New Roman" w:hAnsi="Times New Roman"/>
          <w:b/>
          <w:sz w:val="24"/>
          <w:szCs w:val="24"/>
          <w:lang w:eastAsia="tr-TR"/>
        </w:rPr>
      </w:pPr>
      <w:r w:rsidRPr="00E62BFD">
        <w:rPr>
          <w:rFonts w:ascii="Times New Roman" w:eastAsia="Times New Roman" w:hAnsi="Times New Roman"/>
          <w:b/>
          <w:sz w:val="24"/>
          <w:szCs w:val="24"/>
          <w:lang w:eastAsia="tr-TR"/>
        </w:rPr>
        <w:t>DÜZELTME (</w:t>
      </w:r>
      <w:r w:rsidR="00033378" w:rsidRPr="00E62BFD">
        <w:rPr>
          <w:rFonts w:ascii="Times New Roman" w:eastAsia="Times New Roman" w:hAnsi="Times New Roman"/>
          <w:b/>
          <w:sz w:val="24"/>
          <w:szCs w:val="24"/>
          <w:lang w:eastAsia="tr-TR"/>
        </w:rPr>
        <w:t>ZEYİLNAME</w:t>
      </w:r>
      <w:r w:rsidRPr="00E62BFD">
        <w:rPr>
          <w:rFonts w:ascii="Times New Roman" w:eastAsia="Times New Roman" w:hAnsi="Times New Roman"/>
          <w:b/>
          <w:sz w:val="24"/>
          <w:szCs w:val="24"/>
          <w:lang w:eastAsia="tr-TR"/>
        </w:rPr>
        <w:t>) İLANI</w:t>
      </w:r>
    </w:p>
    <w:p w:rsidR="00C149DF" w:rsidRPr="00E62BFD" w:rsidRDefault="00C149DF" w:rsidP="00BB329F">
      <w:pPr>
        <w:tabs>
          <w:tab w:val="left" w:pos="567"/>
          <w:tab w:val="left" w:pos="1620"/>
        </w:tabs>
        <w:spacing w:after="0" w:line="240" w:lineRule="auto"/>
        <w:jc w:val="center"/>
        <w:rPr>
          <w:rFonts w:ascii="Times New Roman" w:eastAsia="Times New Roman" w:hAnsi="Times New Roman"/>
          <w:b/>
          <w:sz w:val="24"/>
          <w:szCs w:val="24"/>
          <w:lang w:eastAsia="tr-TR"/>
        </w:rPr>
      </w:pPr>
      <w:r w:rsidRPr="00E62BFD">
        <w:rPr>
          <w:rFonts w:ascii="Times New Roman" w:eastAsia="Times New Roman" w:hAnsi="Times New Roman"/>
          <w:b/>
          <w:sz w:val="24"/>
          <w:szCs w:val="24"/>
          <w:lang w:eastAsia="tr-TR"/>
        </w:rPr>
        <w:t>TÜRKİYE TAŞKÖMÜRÜ KURUMU GENEL MÜDÜRLÜĞÜ</w:t>
      </w:r>
    </w:p>
    <w:p w:rsidR="00C149DF" w:rsidRPr="00E62BFD" w:rsidRDefault="00C149DF" w:rsidP="00BB329F">
      <w:pPr>
        <w:tabs>
          <w:tab w:val="left" w:pos="567"/>
          <w:tab w:val="left" w:pos="1620"/>
        </w:tabs>
        <w:spacing w:after="0" w:line="240" w:lineRule="auto"/>
        <w:jc w:val="center"/>
        <w:rPr>
          <w:rFonts w:ascii="Times New Roman" w:eastAsia="Times New Roman" w:hAnsi="Times New Roman"/>
          <w:b/>
          <w:sz w:val="24"/>
          <w:szCs w:val="24"/>
          <w:lang w:eastAsia="tr-TR"/>
        </w:rPr>
      </w:pPr>
      <w:r w:rsidRPr="00E62BFD">
        <w:rPr>
          <w:rFonts w:ascii="Times New Roman" w:eastAsia="Times New Roman" w:hAnsi="Times New Roman"/>
          <w:b/>
          <w:sz w:val="24"/>
          <w:szCs w:val="24"/>
          <w:lang w:eastAsia="tr-TR"/>
        </w:rPr>
        <w:t>(</w:t>
      </w:r>
      <w:proofErr w:type="spellStart"/>
      <w:r w:rsidRPr="00E62BFD">
        <w:rPr>
          <w:rFonts w:ascii="Times New Roman" w:eastAsia="Times New Roman" w:hAnsi="Times New Roman"/>
          <w:b/>
          <w:sz w:val="24"/>
          <w:szCs w:val="24"/>
          <w:lang w:eastAsia="tr-TR"/>
        </w:rPr>
        <w:t>Satınalma</w:t>
      </w:r>
      <w:proofErr w:type="spellEnd"/>
      <w:r w:rsidRPr="00E62BFD">
        <w:rPr>
          <w:rFonts w:ascii="Times New Roman" w:eastAsia="Times New Roman" w:hAnsi="Times New Roman"/>
          <w:b/>
          <w:sz w:val="24"/>
          <w:szCs w:val="24"/>
          <w:lang w:eastAsia="tr-TR"/>
        </w:rPr>
        <w:t xml:space="preserve"> Dairesi Başkanlığı)</w:t>
      </w:r>
    </w:p>
    <w:p w:rsidR="00C149DF" w:rsidRPr="00E62BFD" w:rsidRDefault="00C149DF" w:rsidP="00BB329F">
      <w:pPr>
        <w:tabs>
          <w:tab w:val="left" w:pos="567"/>
          <w:tab w:val="left" w:pos="1620"/>
        </w:tabs>
        <w:spacing w:after="0" w:line="240" w:lineRule="auto"/>
        <w:jc w:val="center"/>
        <w:rPr>
          <w:rFonts w:ascii="Times New Roman" w:eastAsia="Times New Roman" w:hAnsi="Times New Roman"/>
          <w:b/>
          <w:sz w:val="24"/>
          <w:szCs w:val="24"/>
          <w:lang w:eastAsia="tr-TR"/>
        </w:rPr>
      </w:pPr>
    </w:p>
    <w:p w:rsidR="00C149DF" w:rsidRPr="00E62BFD" w:rsidRDefault="00DD35C6" w:rsidP="00C149DF">
      <w:pPr>
        <w:tabs>
          <w:tab w:val="left" w:pos="567"/>
          <w:tab w:val="left" w:pos="1620"/>
        </w:tabs>
        <w:spacing w:after="0" w:line="240" w:lineRule="auto"/>
        <w:jc w:val="center"/>
        <w:rPr>
          <w:rFonts w:ascii="Times New Roman" w:eastAsia="Times New Roman" w:hAnsi="Times New Roman"/>
          <w:b/>
          <w:sz w:val="24"/>
          <w:szCs w:val="24"/>
          <w:lang w:eastAsia="tr-TR"/>
        </w:rPr>
      </w:pPr>
      <w:r w:rsidRPr="00E62BFD">
        <w:rPr>
          <w:rFonts w:ascii="Times New Roman" w:eastAsia="Times New Roman" w:hAnsi="Times New Roman"/>
          <w:b/>
          <w:sz w:val="24"/>
          <w:szCs w:val="24"/>
          <w:lang w:eastAsia="tr-TR"/>
        </w:rPr>
        <w:t>OKSİJENLİ FERDİ KURTARICI MASKE</w:t>
      </w:r>
      <w:r w:rsidR="00092E2C" w:rsidRPr="00E62BFD">
        <w:rPr>
          <w:rFonts w:ascii="Times New Roman" w:eastAsia="Times New Roman" w:hAnsi="Times New Roman"/>
          <w:b/>
          <w:sz w:val="24"/>
          <w:szCs w:val="24"/>
          <w:lang w:eastAsia="tr-TR"/>
        </w:rPr>
        <w:t xml:space="preserve"> </w:t>
      </w:r>
      <w:r w:rsidR="00C149DF" w:rsidRPr="00E62BFD">
        <w:rPr>
          <w:rFonts w:ascii="Times New Roman" w:eastAsia="Times New Roman" w:hAnsi="Times New Roman"/>
          <w:b/>
          <w:sz w:val="24"/>
          <w:szCs w:val="24"/>
          <w:lang w:eastAsia="tr-TR"/>
        </w:rPr>
        <w:t>İHALESİ</w:t>
      </w:r>
    </w:p>
    <w:p w:rsidR="001C5E41" w:rsidRPr="00E62BFD" w:rsidRDefault="001C5E41" w:rsidP="00C149DF">
      <w:pPr>
        <w:tabs>
          <w:tab w:val="left" w:pos="567"/>
          <w:tab w:val="left" w:pos="1620"/>
        </w:tabs>
        <w:spacing w:after="0" w:line="240" w:lineRule="auto"/>
        <w:jc w:val="center"/>
        <w:rPr>
          <w:rFonts w:ascii="Times New Roman" w:eastAsia="Times New Roman" w:hAnsi="Times New Roman"/>
          <w:b/>
          <w:sz w:val="24"/>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05"/>
      </w:tblGrid>
      <w:tr w:rsidR="001C5E41"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İhale Adı                              </w:t>
            </w:r>
          </w:p>
        </w:tc>
        <w:tc>
          <w:tcPr>
            <w:tcW w:w="7005" w:type="dxa"/>
          </w:tcPr>
          <w:p w:rsidR="001C5E41" w:rsidRPr="00E62BFD" w:rsidRDefault="001C5E41" w:rsidP="00FF6AEC">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 </w:t>
            </w:r>
            <w:r w:rsidR="00FF6AEC" w:rsidRPr="00E62BFD">
              <w:rPr>
                <w:rFonts w:ascii="Times New Roman" w:eastAsia="Times New Roman" w:hAnsi="Times New Roman"/>
                <w:sz w:val="24"/>
                <w:szCs w:val="24"/>
                <w:lang w:eastAsia="tr-TR"/>
              </w:rPr>
              <w:t>Oksijenli Ferdi Kurtarıcı Maske</w:t>
            </w:r>
          </w:p>
        </w:tc>
      </w:tr>
      <w:tr w:rsidR="001C5E41"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Kurum  </w:t>
            </w:r>
          </w:p>
        </w:tc>
        <w:tc>
          <w:tcPr>
            <w:tcW w:w="7005"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Türkiye Taşkömürü Kurumu Genel Müdürlüğü</w:t>
            </w:r>
          </w:p>
        </w:tc>
      </w:tr>
      <w:tr w:rsidR="001C5E41"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Telefon-Faks                        </w:t>
            </w:r>
          </w:p>
        </w:tc>
        <w:tc>
          <w:tcPr>
            <w:tcW w:w="7005" w:type="dxa"/>
          </w:tcPr>
          <w:p w:rsidR="001C5E41" w:rsidRPr="00E62BFD" w:rsidRDefault="001C5E41" w:rsidP="00FF6AEC">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 0 372 </w:t>
            </w:r>
            <w:r w:rsidR="00FF6AEC" w:rsidRPr="00E62BFD">
              <w:rPr>
                <w:rFonts w:ascii="Times New Roman" w:eastAsia="Times New Roman" w:hAnsi="Times New Roman"/>
                <w:sz w:val="24"/>
                <w:szCs w:val="24"/>
                <w:lang w:eastAsia="tr-TR"/>
              </w:rPr>
              <w:t>662 10 00</w:t>
            </w:r>
            <w:r w:rsidRPr="00E62BFD">
              <w:rPr>
                <w:rFonts w:ascii="Times New Roman" w:eastAsia="Times New Roman" w:hAnsi="Times New Roman"/>
                <w:sz w:val="24"/>
                <w:szCs w:val="24"/>
                <w:lang w:eastAsia="tr-TR"/>
              </w:rPr>
              <w:t xml:space="preserve">/ 0 372 </w:t>
            </w:r>
            <w:r w:rsidR="00FF6AEC" w:rsidRPr="00E62BFD">
              <w:rPr>
                <w:rFonts w:ascii="Times New Roman" w:eastAsia="Times New Roman" w:hAnsi="Times New Roman"/>
                <w:sz w:val="24"/>
                <w:szCs w:val="24"/>
                <w:lang w:eastAsia="tr-TR"/>
              </w:rPr>
              <w:t>662 10 20</w:t>
            </w:r>
          </w:p>
        </w:tc>
      </w:tr>
      <w:tr w:rsidR="001C5E41"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İhale Kayıt No                      </w:t>
            </w:r>
          </w:p>
        </w:tc>
        <w:tc>
          <w:tcPr>
            <w:tcW w:w="7005" w:type="dxa"/>
          </w:tcPr>
          <w:p w:rsidR="001C5E41" w:rsidRPr="00E62BFD" w:rsidRDefault="001C5E41" w:rsidP="00DD35C6">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 </w:t>
            </w:r>
            <w:r w:rsidR="00DD35C6" w:rsidRPr="00E62BFD">
              <w:rPr>
                <w:rFonts w:ascii="Times New Roman" w:eastAsia="Times New Roman" w:hAnsi="Times New Roman"/>
                <w:sz w:val="24"/>
                <w:szCs w:val="24"/>
                <w:lang w:eastAsia="tr-TR"/>
              </w:rPr>
              <w:t>2023/461936</w:t>
            </w:r>
          </w:p>
        </w:tc>
      </w:tr>
      <w:tr w:rsidR="001C5E41"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İhale Türü                             </w:t>
            </w:r>
          </w:p>
        </w:tc>
        <w:tc>
          <w:tcPr>
            <w:tcW w:w="7005"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Kurum Yönetmeliği, madde 17 kapsamında Açık İhale Usulü</w:t>
            </w:r>
          </w:p>
        </w:tc>
      </w:tr>
      <w:tr w:rsidR="001C5E41"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İhalenin Yeri                     </w:t>
            </w:r>
          </w:p>
        </w:tc>
        <w:tc>
          <w:tcPr>
            <w:tcW w:w="7005"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 TTK </w:t>
            </w:r>
            <w:proofErr w:type="spellStart"/>
            <w:r w:rsidRPr="00E62BFD">
              <w:rPr>
                <w:rFonts w:ascii="Times New Roman" w:eastAsia="Times New Roman" w:hAnsi="Times New Roman"/>
                <w:sz w:val="24"/>
                <w:szCs w:val="24"/>
                <w:lang w:eastAsia="tr-TR"/>
              </w:rPr>
              <w:t>Satınalma</w:t>
            </w:r>
            <w:proofErr w:type="spellEnd"/>
            <w:r w:rsidRPr="00E62BFD">
              <w:rPr>
                <w:rFonts w:ascii="Times New Roman" w:eastAsia="Times New Roman" w:hAnsi="Times New Roman"/>
                <w:sz w:val="24"/>
                <w:szCs w:val="24"/>
                <w:lang w:eastAsia="tr-TR"/>
              </w:rPr>
              <w:t xml:space="preserve"> Dairesi </w:t>
            </w:r>
            <w:proofErr w:type="spellStart"/>
            <w:r w:rsidRPr="00E62BFD">
              <w:rPr>
                <w:rFonts w:ascii="Times New Roman" w:eastAsia="Times New Roman" w:hAnsi="Times New Roman"/>
                <w:sz w:val="24"/>
                <w:szCs w:val="24"/>
                <w:lang w:eastAsia="tr-TR"/>
              </w:rPr>
              <w:t>Dairesi</w:t>
            </w:r>
            <w:proofErr w:type="spellEnd"/>
            <w:r w:rsidRPr="00E62BFD">
              <w:rPr>
                <w:rFonts w:ascii="Times New Roman" w:eastAsia="Times New Roman" w:hAnsi="Times New Roman"/>
                <w:sz w:val="24"/>
                <w:szCs w:val="24"/>
                <w:lang w:eastAsia="tr-TR"/>
              </w:rPr>
              <w:t xml:space="preserve"> Başkanlığı Mithat Paşa Mahallesi Bülent Ecevit Cad. No: 125 Zonguldak</w:t>
            </w:r>
          </w:p>
        </w:tc>
      </w:tr>
      <w:tr w:rsidR="001C5E41"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Düzeltme konu gazete           </w:t>
            </w:r>
          </w:p>
        </w:tc>
        <w:tc>
          <w:tcPr>
            <w:tcW w:w="7005"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Resmi Gazete</w:t>
            </w:r>
          </w:p>
        </w:tc>
      </w:tr>
      <w:tr w:rsidR="009F4C66"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color w:val="000000" w:themeColor="text1"/>
                <w:sz w:val="24"/>
                <w:szCs w:val="24"/>
                <w:lang w:eastAsia="tr-TR"/>
              </w:rPr>
            </w:pPr>
            <w:r w:rsidRPr="00E62BFD">
              <w:rPr>
                <w:rFonts w:ascii="Times New Roman" w:eastAsia="Times New Roman" w:hAnsi="Times New Roman"/>
                <w:color w:val="000000" w:themeColor="text1"/>
                <w:sz w:val="24"/>
                <w:szCs w:val="24"/>
                <w:lang w:eastAsia="tr-TR"/>
              </w:rPr>
              <w:t xml:space="preserve">Düzeltmeye konu ilan tarihi  </w:t>
            </w:r>
          </w:p>
        </w:tc>
        <w:tc>
          <w:tcPr>
            <w:tcW w:w="7005" w:type="dxa"/>
          </w:tcPr>
          <w:p w:rsidR="001C5E41" w:rsidRPr="00E62BFD" w:rsidRDefault="001C5E41" w:rsidP="00FF6AEC">
            <w:pPr>
              <w:tabs>
                <w:tab w:val="left" w:pos="567"/>
                <w:tab w:val="left" w:pos="1620"/>
              </w:tabs>
              <w:spacing w:after="0" w:line="240" w:lineRule="auto"/>
              <w:rPr>
                <w:rFonts w:ascii="Times New Roman" w:eastAsia="Times New Roman" w:hAnsi="Times New Roman"/>
                <w:b/>
                <w:color w:val="000000" w:themeColor="text1"/>
                <w:sz w:val="24"/>
                <w:szCs w:val="24"/>
                <w:lang w:eastAsia="tr-TR"/>
              </w:rPr>
            </w:pPr>
            <w:r w:rsidRPr="00E62BFD">
              <w:rPr>
                <w:rFonts w:ascii="Times New Roman" w:eastAsia="Times New Roman" w:hAnsi="Times New Roman"/>
                <w:color w:val="000000" w:themeColor="text1"/>
                <w:sz w:val="24"/>
                <w:szCs w:val="24"/>
                <w:lang w:eastAsia="tr-TR"/>
              </w:rPr>
              <w:t xml:space="preserve">: </w:t>
            </w:r>
            <w:r w:rsidR="00FF6AEC" w:rsidRPr="00E62BFD">
              <w:rPr>
                <w:rFonts w:ascii="Times New Roman" w:eastAsia="Times New Roman" w:hAnsi="Times New Roman"/>
                <w:color w:val="000000" w:themeColor="text1"/>
                <w:sz w:val="24"/>
                <w:szCs w:val="24"/>
                <w:lang w:eastAsia="tr-TR"/>
              </w:rPr>
              <w:t>12.05.2023</w:t>
            </w:r>
            <w:r w:rsidRPr="00E62BFD">
              <w:rPr>
                <w:rFonts w:ascii="Times New Roman" w:eastAsia="Times New Roman" w:hAnsi="Times New Roman"/>
                <w:color w:val="000000" w:themeColor="text1"/>
                <w:sz w:val="24"/>
                <w:szCs w:val="24"/>
                <w:lang w:eastAsia="tr-TR"/>
              </w:rPr>
              <w:t xml:space="preserve"> tarihli ve </w:t>
            </w:r>
            <w:r w:rsidR="00FF6AEC" w:rsidRPr="00E62BFD">
              <w:rPr>
                <w:rFonts w:ascii="Times New Roman" w:eastAsia="Times New Roman" w:hAnsi="Times New Roman"/>
                <w:color w:val="000000" w:themeColor="text1"/>
                <w:sz w:val="24"/>
                <w:szCs w:val="24"/>
                <w:lang w:eastAsia="tr-TR"/>
              </w:rPr>
              <w:t>32188</w:t>
            </w:r>
            <w:r w:rsidRPr="00E62BFD">
              <w:rPr>
                <w:rFonts w:ascii="Times New Roman" w:eastAsia="Times New Roman" w:hAnsi="Times New Roman"/>
                <w:color w:val="000000" w:themeColor="text1"/>
                <w:sz w:val="24"/>
                <w:szCs w:val="24"/>
                <w:lang w:eastAsia="tr-TR"/>
              </w:rPr>
              <w:t xml:space="preserve"> sayılı Resmi Gazete’nin </w:t>
            </w:r>
            <w:r w:rsidR="00FF6AEC" w:rsidRPr="00E62BFD">
              <w:rPr>
                <w:rFonts w:ascii="Times New Roman" w:eastAsia="Times New Roman" w:hAnsi="Times New Roman"/>
                <w:color w:val="000000" w:themeColor="text1"/>
                <w:sz w:val="24"/>
                <w:szCs w:val="24"/>
                <w:lang w:eastAsia="tr-TR"/>
              </w:rPr>
              <w:t>196-198.</w:t>
            </w:r>
            <w:r w:rsidR="009F4C66" w:rsidRPr="00E62BFD">
              <w:rPr>
                <w:rFonts w:ascii="Times New Roman" w:eastAsia="Times New Roman" w:hAnsi="Times New Roman"/>
                <w:color w:val="000000" w:themeColor="text1"/>
                <w:sz w:val="24"/>
                <w:szCs w:val="24"/>
                <w:lang w:eastAsia="tr-TR"/>
              </w:rPr>
              <w:t xml:space="preserve"> </w:t>
            </w:r>
            <w:r w:rsidR="00FF6AEC" w:rsidRPr="00E62BFD">
              <w:rPr>
                <w:rFonts w:ascii="Times New Roman" w:eastAsia="Times New Roman" w:hAnsi="Times New Roman"/>
                <w:color w:val="000000" w:themeColor="text1"/>
                <w:sz w:val="24"/>
                <w:szCs w:val="24"/>
                <w:lang w:eastAsia="tr-TR"/>
              </w:rPr>
              <w:t>S</w:t>
            </w:r>
            <w:r w:rsidR="009F4C66" w:rsidRPr="00E62BFD">
              <w:rPr>
                <w:rFonts w:ascii="Times New Roman" w:eastAsia="Times New Roman" w:hAnsi="Times New Roman"/>
                <w:color w:val="000000" w:themeColor="text1"/>
                <w:sz w:val="24"/>
                <w:szCs w:val="24"/>
                <w:lang w:eastAsia="tr-TR"/>
              </w:rPr>
              <w:t>ayfa</w:t>
            </w:r>
            <w:r w:rsidR="00FF6AEC" w:rsidRPr="00E62BFD">
              <w:rPr>
                <w:rFonts w:ascii="Times New Roman" w:eastAsia="Times New Roman" w:hAnsi="Times New Roman"/>
                <w:color w:val="000000" w:themeColor="text1"/>
                <w:sz w:val="24"/>
                <w:szCs w:val="24"/>
                <w:lang w:eastAsia="tr-TR"/>
              </w:rPr>
              <w:t>ları arasında.</w:t>
            </w:r>
          </w:p>
        </w:tc>
      </w:tr>
      <w:tr w:rsidR="001C5E41" w:rsidRPr="00E62BFD" w:rsidTr="005D0B8F">
        <w:tc>
          <w:tcPr>
            <w:tcW w:w="2972" w:type="dxa"/>
          </w:tcPr>
          <w:p w:rsidR="001C5E41" w:rsidRPr="00E62BFD" w:rsidRDefault="001C5E41" w:rsidP="001C5E41">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Zeyilname konusu                 </w:t>
            </w:r>
          </w:p>
        </w:tc>
        <w:tc>
          <w:tcPr>
            <w:tcW w:w="7005" w:type="dxa"/>
          </w:tcPr>
          <w:p w:rsidR="001C5E41" w:rsidRPr="00E62BFD" w:rsidRDefault="001C5E41" w:rsidP="005D0B8F">
            <w:pPr>
              <w:tabs>
                <w:tab w:val="left" w:pos="567"/>
                <w:tab w:val="left" w:pos="1620"/>
              </w:tabs>
              <w:spacing w:after="0" w:line="240" w:lineRule="auto"/>
              <w:rPr>
                <w:rFonts w:ascii="Times New Roman" w:eastAsia="Times New Roman" w:hAnsi="Times New Roman"/>
                <w:b/>
                <w:sz w:val="24"/>
                <w:szCs w:val="24"/>
                <w:lang w:eastAsia="tr-TR"/>
              </w:rPr>
            </w:pPr>
            <w:r w:rsidRPr="00E62BFD">
              <w:rPr>
                <w:rFonts w:ascii="Times New Roman" w:eastAsia="Times New Roman" w:hAnsi="Times New Roman"/>
                <w:sz w:val="24"/>
                <w:szCs w:val="24"/>
                <w:lang w:eastAsia="tr-TR"/>
              </w:rPr>
              <w:t xml:space="preserve">: Aşağıda ayrıntılı yer alan ihale </w:t>
            </w:r>
            <w:proofErr w:type="spellStart"/>
            <w:proofErr w:type="gramStart"/>
            <w:r w:rsidRPr="00E62BFD">
              <w:rPr>
                <w:rFonts w:ascii="Times New Roman" w:eastAsia="Times New Roman" w:hAnsi="Times New Roman"/>
                <w:sz w:val="24"/>
                <w:szCs w:val="24"/>
                <w:lang w:eastAsia="tr-TR"/>
              </w:rPr>
              <w:t>dökümanı</w:t>
            </w:r>
            <w:proofErr w:type="spellEnd"/>
            <w:r w:rsidRPr="00E62BFD">
              <w:rPr>
                <w:rFonts w:ascii="Times New Roman" w:eastAsia="Times New Roman" w:hAnsi="Times New Roman"/>
                <w:sz w:val="24"/>
                <w:szCs w:val="24"/>
                <w:lang w:eastAsia="tr-TR"/>
              </w:rPr>
              <w:t xml:space="preserve">  düzeltilmiştir</w:t>
            </w:r>
            <w:proofErr w:type="gramEnd"/>
            <w:r w:rsidRPr="00E62BFD">
              <w:rPr>
                <w:rFonts w:ascii="Times New Roman" w:eastAsia="Times New Roman" w:hAnsi="Times New Roman"/>
                <w:sz w:val="24"/>
                <w:szCs w:val="24"/>
                <w:lang w:eastAsia="tr-TR"/>
              </w:rPr>
              <w:t>.</w:t>
            </w:r>
          </w:p>
        </w:tc>
      </w:tr>
    </w:tbl>
    <w:p w:rsidR="001C5E41" w:rsidRPr="00E62BFD" w:rsidRDefault="001C5E41" w:rsidP="00C149DF">
      <w:pPr>
        <w:tabs>
          <w:tab w:val="left" w:pos="567"/>
          <w:tab w:val="left" w:pos="1620"/>
        </w:tabs>
        <w:spacing w:after="0" w:line="240" w:lineRule="auto"/>
        <w:jc w:val="center"/>
        <w:rPr>
          <w:rFonts w:ascii="Times New Roman" w:eastAsia="Times New Roman" w:hAnsi="Times New Roman"/>
          <w:b/>
          <w:sz w:val="24"/>
          <w:szCs w:val="24"/>
          <w:lang w:eastAsia="tr-TR"/>
        </w:rPr>
      </w:pPr>
    </w:p>
    <w:p w:rsidR="00E62BFD" w:rsidRDefault="0078612A" w:rsidP="00B03CB7">
      <w:pPr>
        <w:tabs>
          <w:tab w:val="left" w:pos="567"/>
          <w:tab w:val="left" w:pos="1620"/>
        </w:tabs>
        <w:spacing w:after="0" w:line="240" w:lineRule="auto"/>
        <w:jc w:val="both"/>
        <w:rPr>
          <w:rFonts w:ascii="Times New Roman" w:hAnsi="Times New Roman"/>
          <w:sz w:val="24"/>
          <w:szCs w:val="24"/>
        </w:rPr>
      </w:pPr>
      <w:r w:rsidRPr="00E62BFD">
        <w:rPr>
          <w:rFonts w:ascii="Times New Roman" w:hAnsi="Times New Roman"/>
          <w:color w:val="000000"/>
          <w:sz w:val="24"/>
          <w:szCs w:val="24"/>
        </w:rPr>
        <w:t xml:space="preserve">          </w:t>
      </w:r>
      <w:r w:rsidR="00DD35C6" w:rsidRPr="00E62BFD">
        <w:rPr>
          <w:rFonts w:ascii="Times New Roman" w:hAnsi="Times New Roman"/>
          <w:color w:val="000000"/>
          <w:sz w:val="24"/>
          <w:szCs w:val="24"/>
        </w:rPr>
        <w:t>26.06</w:t>
      </w:r>
      <w:r w:rsidR="00033378" w:rsidRPr="00E62BFD">
        <w:rPr>
          <w:rFonts w:ascii="Times New Roman" w:hAnsi="Times New Roman"/>
          <w:color w:val="000000"/>
          <w:sz w:val="24"/>
          <w:szCs w:val="24"/>
        </w:rPr>
        <w:t>.202</w:t>
      </w:r>
      <w:r w:rsidR="00DD35C6" w:rsidRPr="00E62BFD">
        <w:rPr>
          <w:rFonts w:ascii="Times New Roman" w:hAnsi="Times New Roman"/>
          <w:color w:val="000000"/>
          <w:sz w:val="24"/>
          <w:szCs w:val="24"/>
        </w:rPr>
        <w:t>3</w:t>
      </w:r>
      <w:r w:rsidR="00033378" w:rsidRPr="00E62BFD">
        <w:rPr>
          <w:rFonts w:ascii="Times New Roman" w:hAnsi="Times New Roman"/>
          <w:color w:val="000000"/>
          <w:sz w:val="24"/>
          <w:szCs w:val="24"/>
        </w:rPr>
        <w:t xml:space="preserve"> </w:t>
      </w:r>
      <w:r w:rsidR="00033378" w:rsidRPr="00E62BFD">
        <w:rPr>
          <w:rFonts w:ascii="Times New Roman" w:eastAsia="Times New Roman" w:hAnsi="Times New Roman"/>
          <w:sz w:val="24"/>
          <w:szCs w:val="24"/>
          <w:lang w:eastAsia="tr-TR"/>
        </w:rPr>
        <w:t xml:space="preserve">tarihinde yapılacak olan </w:t>
      </w:r>
      <w:r w:rsidR="00DD35C6" w:rsidRPr="00E62BFD">
        <w:rPr>
          <w:rFonts w:ascii="Times New Roman" w:eastAsia="Times New Roman" w:hAnsi="Times New Roman"/>
          <w:sz w:val="24"/>
          <w:szCs w:val="24"/>
          <w:lang w:eastAsia="tr-TR"/>
        </w:rPr>
        <w:t>Oksijenli Ferdi Kurtarıcı Maske</w:t>
      </w:r>
      <w:r w:rsidR="00DD35C6" w:rsidRPr="00E62BFD">
        <w:rPr>
          <w:rFonts w:ascii="Times New Roman" w:eastAsia="Times New Roman" w:hAnsi="Times New Roman"/>
          <w:b/>
          <w:sz w:val="24"/>
          <w:szCs w:val="24"/>
          <w:lang w:eastAsia="tr-TR"/>
        </w:rPr>
        <w:t xml:space="preserve"> </w:t>
      </w:r>
      <w:r w:rsidR="00E249FC" w:rsidRPr="00E62BFD">
        <w:rPr>
          <w:rFonts w:ascii="Times New Roman" w:eastAsia="Times New Roman" w:hAnsi="Times New Roman"/>
          <w:sz w:val="24"/>
          <w:szCs w:val="24"/>
          <w:lang w:eastAsia="tr-TR"/>
        </w:rPr>
        <w:t>ihale</w:t>
      </w:r>
      <w:r w:rsidR="009F4C66" w:rsidRPr="00E62BFD">
        <w:rPr>
          <w:rFonts w:ascii="Times New Roman" w:eastAsia="Times New Roman" w:hAnsi="Times New Roman"/>
          <w:sz w:val="24"/>
          <w:szCs w:val="24"/>
          <w:lang w:eastAsia="tr-TR"/>
        </w:rPr>
        <w:t xml:space="preserve"> tarihi</w:t>
      </w:r>
      <w:r w:rsidR="00B03CB7">
        <w:rPr>
          <w:rFonts w:ascii="Times New Roman" w:eastAsia="Times New Roman" w:hAnsi="Times New Roman"/>
          <w:sz w:val="24"/>
          <w:szCs w:val="24"/>
          <w:lang w:eastAsia="tr-TR"/>
        </w:rPr>
        <w:t xml:space="preserve"> resmi tatile denk </w:t>
      </w:r>
      <w:proofErr w:type="gramStart"/>
      <w:r w:rsidR="00B03CB7">
        <w:rPr>
          <w:rFonts w:ascii="Times New Roman" w:eastAsia="Times New Roman" w:hAnsi="Times New Roman"/>
          <w:sz w:val="24"/>
          <w:szCs w:val="24"/>
          <w:lang w:eastAsia="tr-TR"/>
        </w:rPr>
        <w:t xml:space="preserve">geldiğinden </w:t>
      </w:r>
      <w:r w:rsidR="00E62BFD" w:rsidRPr="00E62BFD">
        <w:rPr>
          <w:rFonts w:ascii="Times New Roman" w:eastAsia="Times New Roman" w:hAnsi="Times New Roman"/>
          <w:sz w:val="24"/>
          <w:szCs w:val="24"/>
          <w:lang w:eastAsia="tr-TR"/>
        </w:rPr>
        <w:t xml:space="preserve"> </w:t>
      </w:r>
      <w:r w:rsidR="00DD35C6" w:rsidRPr="00E62BFD">
        <w:rPr>
          <w:rFonts w:ascii="Times New Roman" w:eastAsia="Times New Roman" w:hAnsi="Times New Roman"/>
          <w:sz w:val="24"/>
          <w:szCs w:val="24"/>
          <w:lang w:eastAsia="tr-TR"/>
        </w:rPr>
        <w:t>03</w:t>
      </w:r>
      <w:proofErr w:type="gramEnd"/>
      <w:r w:rsidR="00DD35C6" w:rsidRPr="00E62BFD">
        <w:rPr>
          <w:rFonts w:ascii="Times New Roman" w:eastAsia="Times New Roman" w:hAnsi="Times New Roman"/>
          <w:sz w:val="24"/>
          <w:szCs w:val="24"/>
          <w:lang w:eastAsia="tr-TR"/>
        </w:rPr>
        <w:t>.07.2023</w:t>
      </w:r>
      <w:r w:rsidR="00B03CB7">
        <w:rPr>
          <w:rFonts w:ascii="Times New Roman" w:eastAsia="Times New Roman" w:hAnsi="Times New Roman"/>
          <w:sz w:val="24"/>
          <w:szCs w:val="24"/>
          <w:lang w:eastAsia="tr-TR"/>
        </w:rPr>
        <w:t xml:space="preserve"> Pazartesi günü</w:t>
      </w:r>
      <w:r w:rsidR="00F173B5" w:rsidRPr="00E62BFD">
        <w:rPr>
          <w:rFonts w:ascii="Times New Roman" w:eastAsia="Times New Roman" w:hAnsi="Times New Roman"/>
          <w:sz w:val="24"/>
          <w:szCs w:val="24"/>
          <w:lang w:eastAsia="tr-TR"/>
        </w:rPr>
        <w:t xml:space="preserve"> Saat:15:00 olarak </w:t>
      </w:r>
      <w:r w:rsidR="00B03CB7">
        <w:rPr>
          <w:rFonts w:ascii="Times New Roman" w:eastAsia="Times New Roman" w:hAnsi="Times New Roman"/>
          <w:sz w:val="24"/>
          <w:szCs w:val="24"/>
          <w:lang w:eastAsia="tr-TR"/>
        </w:rPr>
        <w:t xml:space="preserve">yeniden düzenlenmiş olup, </w:t>
      </w:r>
      <w:r w:rsidR="00B1711E" w:rsidRPr="00E62BFD">
        <w:rPr>
          <w:rFonts w:ascii="Times New Roman" w:hAnsi="Times New Roman"/>
          <w:sz w:val="24"/>
          <w:szCs w:val="24"/>
        </w:rPr>
        <w:t xml:space="preserve">Teknik Şartnamenin </w:t>
      </w:r>
      <w:r w:rsidR="00B03CB7">
        <w:rPr>
          <w:rFonts w:ascii="Times New Roman" w:hAnsi="Times New Roman"/>
          <w:sz w:val="24"/>
          <w:szCs w:val="24"/>
        </w:rPr>
        <w:t>3.6.</w:t>
      </w:r>
      <w:r w:rsidR="00B1711E" w:rsidRPr="00E62BFD">
        <w:rPr>
          <w:rFonts w:ascii="Times New Roman" w:hAnsi="Times New Roman"/>
          <w:sz w:val="24"/>
          <w:szCs w:val="24"/>
        </w:rPr>
        <w:t xml:space="preserve"> maddesi</w:t>
      </w:r>
      <w:r w:rsidR="00B03CB7">
        <w:rPr>
          <w:rFonts w:ascii="Times New Roman" w:hAnsi="Times New Roman"/>
          <w:sz w:val="24"/>
          <w:szCs w:val="24"/>
        </w:rPr>
        <w:t xml:space="preserve"> ve  İdari Şartnamenin </w:t>
      </w:r>
      <w:r w:rsidR="00B1711E" w:rsidRPr="00E62BFD">
        <w:rPr>
          <w:rFonts w:ascii="Times New Roman" w:hAnsi="Times New Roman"/>
          <w:sz w:val="24"/>
          <w:szCs w:val="24"/>
        </w:rPr>
        <w:t xml:space="preserve"> </w:t>
      </w:r>
      <w:r w:rsidR="00B03CB7">
        <w:rPr>
          <w:rFonts w:ascii="Times New Roman" w:hAnsi="Times New Roman"/>
          <w:sz w:val="24"/>
          <w:szCs w:val="24"/>
        </w:rPr>
        <w:t xml:space="preserve">7.4.3. maddesi değiştirilerek; </w:t>
      </w:r>
      <w:r w:rsidR="00B03CB7" w:rsidRPr="00E62BFD">
        <w:rPr>
          <w:rFonts w:ascii="Times New Roman" w:hAnsi="Times New Roman"/>
          <w:sz w:val="24"/>
          <w:szCs w:val="24"/>
        </w:rPr>
        <w:t>Teknik Şartnamenin</w:t>
      </w:r>
      <w:r w:rsidR="00B03CB7">
        <w:rPr>
          <w:rFonts w:ascii="Times New Roman" w:hAnsi="Times New Roman"/>
          <w:sz w:val="24"/>
          <w:szCs w:val="24"/>
        </w:rPr>
        <w:t xml:space="preserve"> 3.5. maddesi ve İdari şartnamenin 7.4.2.maddesi iptal edilmiştir.</w:t>
      </w:r>
    </w:p>
    <w:p w:rsidR="00B03CB7" w:rsidRPr="00B03CB7" w:rsidRDefault="00B03CB7" w:rsidP="00B03CB7">
      <w:pPr>
        <w:tabs>
          <w:tab w:val="left" w:pos="567"/>
          <w:tab w:val="left" w:pos="1620"/>
        </w:tabs>
        <w:spacing w:after="0" w:line="240" w:lineRule="auto"/>
        <w:jc w:val="both"/>
        <w:rPr>
          <w:rFonts w:ascii="Times New Roman" w:hAnsi="Times New Roman"/>
          <w:sz w:val="24"/>
          <w:szCs w:val="24"/>
        </w:rPr>
      </w:pPr>
    </w:p>
    <w:p w:rsidR="00E62BFD" w:rsidRPr="00E62BFD" w:rsidRDefault="00E62BFD" w:rsidP="00B1711E">
      <w:pPr>
        <w:rPr>
          <w:rFonts w:ascii="Times New Roman" w:hAnsi="Times New Roman"/>
          <w:sz w:val="24"/>
          <w:szCs w:val="24"/>
        </w:rPr>
      </w:pPr>
      <w:r w:rsidRPr="00E62BFD">
        <w:rPr>
          <w:rFonts w:ascii="Times New Roman" w:hAnsi="Times New Roman"/>
          <w:b/>
          <w:sz w:val="24"/>
          <w:szCs w:val="24"/>
        </w:rPr>
        <w:t xml:space="preserve">Eski İhale Tarihi: </w:t>
      </w:r>
      <w:r w:rsidRPr="00E62BFD">
        <w:rPr>
          <w:rFonts w:ascii="Times New Roman" w:hAnsi="Times New Roman"/>
          <w:sz w:val="24"/>
          <w:szCs w:val="24"/>
        </w:rPr>
        <w:t>26.06.2023 Pazartesi günü saat: 15.00</w:t>
      </w:r>
    </w:p>
    <w:p w:rsidR="00E62BFD" w:rsidRPr="00E62BFD" w:rsidRDefault="00E62BFD" w:rsidP="00E62BFD">
      <w:pPr>
        <w:rPr>
          <w:rFonts w:ascii="Times New Roman" w:hAnsi="Times New Roman"/>
          <w:b/>
          <w:sz w:val="24"/>
          <w:szCs w:val="24"/>
        </w:rPr>
      </w:pPr>
      <w:r w:rsidRPr="00E62BFD">
        <w:rPr>
          <w:rFonts w:ascii="Times New Roman" w:hAnsi="Times New Roman"/>
          <w:b/>
          <w:sz w:val="24"/>
          <w:szCs w:val="24"/>
        </w:rPr>
        <w:t>Yeni İhale Tarihi: 03.07.2023 Pazartesi günü saat: 15.00</w:t>
      </w:r>
    </w:p>
    <w:p w:rsidR="00B1711E" w:rsidRPr="00E62BFD" w:rsidRDefault="00E62BFD" w:rsidP="00B1711E">
      <w:pPr>
        <w:rPr>
          <w:rFonts w:ascii="Times New Roman" w:hAnsi="Times New Roman"/>
          <w:b/>
          <w:sz w:val="24"/>
          <w:szCs w:val="24"/>
        </w:rPr>
      </w:pPr>
      <w:r w:rsidRPr="00E62BFD">
        <w:rPr>
          <w:rFonts w:ascii="Times New Roman" w:hAnsi="Times New Roman"/>
          <w:b/>
          <w:sz w:val="24"/>
          <w:szCs w:val="24"/>
        </w:rPr>
        <w:t>TEKNİK ŞARTNAME</w:t>
      </w:r>
      <w:r w:rsidR="00B1711E" w:rsidRPr="00E62BFD">
        <w:rPr>
          <w:rFonts w:ascii="Times New Roman" w:hAnsi="Times New Roman"/>
          <w:b/>
          <w:sz w:val="24"/>
          <w:szCs w:val="24"/>
        </w:rPr>
        <w:t>:</w:t>
      </w:r>
    </w:p>
    <w:p w:rsidR="00E62BFD" w:rsidRPr="00E62BFD" w:rsidRDefault="00E62BFD" w:rsidP="00E62BFD">
      <w:pPr>
        <w:rPr>
          <w:rFonts w:ascii="Times New Roman" w:hAnsi="Times New Roman"/>
          <w:sz w:val="24"/>
          <w:szCs w:val="24"/>
        </w:rPr>
      </w:pPr>
      <w:r w:rsidRPr="00E62BFD">
        <w:rPr>
          <w:rFonts w:ascii="Times New Roman" w:hAnsi="Times New Roman"/>
          <w:b/>
          <w:sz w:val="24"/>
          <w:szCs w:val="24"/>
        </w:rPr>
        <w:t>Eski Madde 3.6-</w:t>
      </w:r>
      <w:r w:rsidRPr="00E62BFD">
        <w:rPr>
          <w:rFonts w:ascii="Times New Roman" w:hAnsi="Times New Roman"/>
          <w:sz w:val="24"/>
          <w:szCs w:val="24"/>
        </w:rPr>
        <w:t xml:space="preserve"> Firmalarda tarafından ferdi kurtarıcının CE belgeleri teklif ile birlikte sunulacaktır. CE belgeleri bulunmayan teklifler değerlendirmeye alınmayacaktır.</w:t>
      </w:r>
    </w:p>
    <w:p w:rsidR="00E62BFD" w:rsidRPr="00E62BFD" w:rsidRDefault="00E62BFD" w:rsidP="00E62BFD">
      <w:pPr>
        <w:rPr>
          <w:rFonts w:ascii="Times New Roman" w:hAnsi="Times New Roman"/>
          <w:sz w:val="24"/>
          <w:szCs w:val="24"/>
        </w:rPr>
      </w:pPr>
      <w:r w:rsidRPr="00E62BFD">
        <w:rPr>
          <w:rFonts w:ascii="Times New Roman" w:hAnsi="Times New Roman"/>
          <w:b/>
          <w:sz w:val="24"/>
          <w:szCs w:val="24"/>
        </w:rPr>
        <w:t>Yeni Madde 3.6-</w:t>
      </w:r>
      <w:r w:rsidRPr="00E62BFD">
        <w:rPr>
          <w:rFonts w:ascii="Times New Roman" w:hAnsi="Times New Roman"/>
          <w:sz w:val="24"/>
          <w:szCs w:val="24"/>
        </w:rPr>
        <w:t xml:space="preserve"> Ferdi kurtarıcıların ilgili AB direktifine uygun olduğuna dair akredite kuruluşlardan alınmış sertifika ve CE Belgesi teklifle birlikte verilecektir. CE Belgesi ve Sertifikaları bulunmayan teklifler değerlendirmeye alınmayacaktır.</w:t>
      </w:r>
    </w:p>
    <w:p w:rsidR="00E62BFD" w:rsidRPr="00E62BFD" w:rsidRDefault="00E62BFD" w:rsidP="00E62BFD">
      <w:pPr>
        <w:rPr>
          <w:rFonts w:ascii="Times New Roman" w:hAnsi="Times New Roman"/>
          <w:sz w:val="24"/>
          <w:szCs w:val="24"/>
        </w:rPr>
      </w:pPr>
      <w:r w:rsidRPr="00E62BFD">
        <w:rPr>
          <w:rFonts w:ascii="Times New Roman" w:hAnsi="Times New Roman"/>
          <w:b/>
          <w:sz w:val="24"/>
          <w:szCs w:val="24"/>
        </w:rPr>
        <w:t>İptal Edilen Madde</w:t>
      </w:r>
      <w:r w:rsidRPr="00E62BFD">
        <w:rPr>
          <w:rFonts w:ascii="Times New Roman" w:hAnsi="Times New Roman"/>
          <w:sz w:val="24"/>
          <w:szCs w:val="24"/>
        </w:rPr>
        <w:t xml:space="preserve"> </w:t>
      </w:r>
      <w:r w:rsidRPr="00E62BFD">
        <w:rPr>
          <w:rFonts w:ascii="Times New Roman" w:hAnsi="Times New Roman"/>
          <w:b/>
          <w:sz w:val="24"/>
          <w:szCs w:val="24"/>
        </w:rPr>
        <w:t>3.5-</w:t>
      </w:r>
      <w:r w:rsidRPr="00E62BFD">
        <w:rPr>
          <w:rFonts w:ascii="Times New Roman" w:hAnsi="Times New Roman"/>
          <w:sz w:val="24"/>
          <w:szCs w:val="24"/>
        </w:rPr>
        <w:t xml:space="preserve"> </w:t>
      </w:r>
      <w:r w:rsidRPr="00E62BFD">
        <w:rPr>
          <w:rFonts w:ascii="Times New Roman" w:hAnsi="Times New Roman"/>
          <w:sz w:val="24"/>
          <w:szCs w:val="24"/>
          <w:shd w:val="clear" w:color="auto" w:fill="FFFFFF"/>
        </w:rPr>
        <w:t>Firmalar tarafından teklif ile birlikte idari şartnamenin 7.7 maddesine uygun olarak aşağıdaki belgeleri verecektir</w:t>
      </w:r>
      <w:r w:rsidRPr="00E62BFD">
        <w:rPr>
          <w:rFonts w:ascii="Times New Roman" w:hAnsi="Times New Roman"/>
          <w:sz w:val="24"/>
          <w:szCs w:val="24"/>
        </w:rPr>
        <w:t>;</w:t>
      </w:r>
    </w:p>
    <w:p w:rsidR="00E62BFD" w:rsidRPr="00E62BFD" w:rsidRDefault="00E62BFD" w:rsidP="00E62BFD">
      <w:pPr>
        <w:ind w:firstLine="708"/>
        <w:rPr>
          <w:rFonts w:ascii="Times New Roman" w:hAnsi="Times New Roman"/>
          <w:sz w:val="24"/>
          <w:szCs w:val="24"/>
        </w:rPr>
      </w:pPr>
      <w:r w:rsidRPr="00E62BFD">
        <w:rPr>
          <w:rFonts w:ascii="Times New Roman" w:hAnsi="Times New Roman"/>
          <w:sz w:val="24"/>
          <w:szCs w:val="24"/>
        </w:rPr>
        <w:t>a) ATEX direktifine göre Avrupa Konseyince onaylanmış bir Akredite kuruluş tarafından tanzim edilen, malzemenin grup-1 gazlı (metan) ortamlara uygunluğunu gösteren ve ihale tarihi itibariyle geçerli belge, (Belgenin üzerinde geçerlilik tarihine ilişkin herhangi bir bilgi bulunmuyorsa belgeye ilave olarak belgenin ihale tarihi itibariyle geçerli olduğu belirtilen akredite kuruluşun yazısı)</w:t>
      </w:r>
    </w:p>
    <w:p w:rsidR="00E62BFD" w:rsidRPr="00E62BFD" w:rsidRDefault="00E62BFD" w:rsidP="00E62BFD">
      <w:pPr>
        <w:pStyle w:val="AralkYok"/>
        <w:ind w:firstLine="708"/>
        <w:rPr>
          <w:rFonts w:ascii="Times New Roman" w:hAnsi="Times New Roman" w:cs="Times New Roman"/>
          <w:sz w:val="24"/>
          <w:szCs w:val="24"/>
        </w:rPr>
      </w:pPr>
      <w:r w:rsidRPr="00E62BFD">
        <w:rPr>
          <w:rFonts w:ascii="Times New Roman" w:hAnsi="Times New Roman" w:cs="Times New Roman"/>
          <w:sz w:val="24"/>
          <w:szCs w:val="24"/>
        </w:rPr>
        <w:t>b) 2014/34/AT ye göre düzenlenmiş AB Uygunluk Beyanı (</w:t>
      </w:r>
      <w:proofErr w:type="spellStart"/>
      <w:r w:rsidRPr="00E62BFD">
        <w:rPr>
          <w:rFonts w:ascii="Times New Roman" w:hAnsi="Times New Roman" w:cs="Times New Roman"/>
          <w:sz w:val="24"/>
          <w:szCs w:val="24"/>
        </w:rPr>
        <w:t>Declaration</w:t>
      </w:r>
      <w:proofErr w:type="spellEnd"/>
      <w:r w:rsidRPr="00E62BFD">
        <w:rPr>
          <w:rFonts w:ascii="Times New Roman" w:hAnsi="Times New Roman" w:cs="Times New Roman"/>
          <w:sz w:val="24"/>
          <w:szCs w:val="24"/>
        </w:rPr>
        <w:t xml:space="preserve"> of </w:t>
      </w:r>
      <w:proofErr w:type="spellStart"/>
      <w:r w:rsidRPr="00E62BFD">
        <w:rPr>
          <w:rFonts w:ascii="Times New Roman" w:hAnsi="Times New Roman" w:cs="Times New Roman"/>
          <w:sz w:val="24"/>
          <w:szCs w:val="24"/>
        </w:rPr>
        <w:t>conformity</w:t>
      </w:r>
      <w:proofErr w:type="spellEnd"/>
      <w:r w:rsidRPr="00E62BFD">
        <w:rPr>
          <w:rFonts w:ascii="Times New Roman" w:hAnsi="Times New Roman" w:cs="Times New Roman"/>
          <w:sz w:val="24"/>
          <w:szCs w:val="24"/>
        </w:rPr>
        <w:t xml:space="preserve">)  </w:t>
      </w:r>
    </w:p>
    <w:p w:rsidR="00E62BFD" w:rsidRPr="00E62BFD" w:rsidRDefault="00E62BFD" w:rsidP="00E62BFD">
      <w:pPr>
        <w:rPr>
          <w:rFonts w:ascii="Times New Roman" w:hAnsi="Times New Roman"/>
          <w:b/>
          <w:sz w:val="24"/>
          <w:szCs w:val="24"/>
        </w:rPr>
      </w:pPr>
      <w:r w:rsidRPr="00E62BFD">
        <w:rPr>
          <w:rFonts w:ascii="Times New Roman" w:hAnsi="Times New Roman"/>
          <w:b/>
          <w:sz w:val="24"/>
          <w:szCs w:val="24"/>
        </w:rPr>
        <w:t>Belgeleri bulunmayan teklifler değerlendirmeye alınmayacaktır.</w:t>
      </w:r>
    </w:p>
    <w:p w:rsidR="00E62BFD" w:rsidRPr="00E62BFD" w:rsidRDefault="00E62BFD" w:rsidP="00E62BFD">
      <w:pPr>
        <w:ind w:right="141"/>
        <w:rPr>
          <w:rFonts w:ascii="Times New Roman" w:hAnsi="Times New Roman"/>
          <w:b/>
          <w:bCs/>
          <w:sz w:val="24"/>
          <w:szCs w:val="24"/>
          <w:u w:val="single"/>
        </w:rPr>
      </w:pPr>
      <w:r w:rsidRPr="00E62BFD">
        <w:rPr>
          <w:rFonts w:ascii="Times New Roman" w:hAnsi="Times New Roman"/>
          <w:b/>
          <w:bCs/>
          <w:sz w:val="24"/>
          <w:szCs w:val="24"/>
          <w:u w:val="single"/>
        </w:rPr>
        <w:t>İDARİ ŞARTNAME DÜZENLENEN ESKİ ve YENİ MADDE İLE İPTAL EDİLEN MADDE:</w:t>
      </w:r>
    </w:p>
    <w:p w:rsidR="00E62BFD" w:rsidRPr="00E62BFD" w:rsidRDefault="00E62BFD" w:rsidP="00E62BFD">
      <w:pPr>
        <w:pStyle w:val="Default"/>
        <w:ind w:right="141"/>
        <w:jc w:val="both"/>
        <w:rPr>
          <w:color w:val="auto"/>
        </w:rPr>
      </w:pPr>
    </w:p>
    <w:p w:rsidR="00E62BFD" w:rsidRPr="00E62BFD" w:rsidRDefault="00E62BFD" w:rsidP="00E62BFD">
      <w:pPr>
        <w:rPr>
          <w:rFonts w:ascii="Times New Roman" w:hAnsi="Times New Roman"/>
          <w:b/>
          <w:sz w:val="24"/>
          <w:szCs w:val="24"/>
        </w:rPr>
      </w:pPr>
      <w:r w:rsidRPr="00E62BFD">
        <w:rPr>
          <w:rFonts w:ascii="Times New Roman" w:hAnsi="Times New Roman"/>
          <w:b/>
          <w:sz w:val="24"/>
          <w:szCs w:val="24"/>
        </w:rPr>
        <w:t>Eski Madde 7.4.3.</w:t>
      </w:r>
      <w:r w:rsidRPr="00E62BFD">
        <w:rPr>
          <w:rFonts w:ascii="Times New Roman" w:hAnsi="Times New Roman"/>
          <w:sz w:val="24"/>
          <w:szCs w:val="24"/>
        </w:rPr>
        <w:t xml:space="preserve"> Firmalarda tarafından ferdi kurtarıcının CE belgeleri teklif ile birlikte sunulacaktır. CE belgeleri bulunmaya teklifler değerlendirmeye alınmayacaktır</w:t>
      </w:r>
      <w:r w:rsidRPr="00E62BFD">
        <w:rPr>
          <w:rFonts w:ascii="Times New Roman" w:hAnsi="Times New Roman"/>
          <w:b/>
          <w:sz w:val="24"/>
          <w:szCs w:val="24"/>
        </w:rPr>
        <w:t>.</w:t>
      </w:r>
    </w:p>
    <w:p w:rsidR="00E62BFD" w:rsidRPr="00E62BFD" w:rsidRDefault="00E62BFD" w:rsidP="00E62BFD">
      <w:pPr>
        <w:rPr>
          <w:rFonts w:ascii="Times New Roman" w:hAnsi="Times New Roman"/>
          <w:b/>
          <w:bCs/>
          <w:sz w:val="24"/>
          <w:szCs w:val="24"/>
          <w:u w:val="single"/>
        </w:rPr>
      </w:pPr>
      <w:r w:rsidRPr="00E62BFD">
        <w:rPr>
          <w:rFonts w:ascii="Times New Roman" w:hAnsi="Times New Roman"/>
          <w:b/>
          <w:bCs/>
          <w:sz w:val="24"/>
          <w:szCs w:val="24"/>
        </w:rPr>
        <w:lastRenderedPageBreak/>
        <w:t xml:space="preserve">Yeni Madde </w:t>
      </w:r>
      <w:r w:rsidRPr="00E62BFD">
        <w:rPr>
          <w:rFonts w:ascii="Times New Roman" w:hAnsi="Times New Roman"/>
          <w:b/>
          <w:sz w:val="24"/>
          <w:szCs w:val="24"/>
        </w:rPr>
        <w:t>7.4.3.</w:t>
      </w:r>
      <w:r w:rsidRPr="00E62BFD">
        <w:rPr>
          <w:rFonts w:ascii="Times New Roman" w:hAnsi="Times New Roman"/>
          <w:sz w:val="24"/>
          <w:szCs w:val="24"/>
        </w:rPr>
        <w:t xml:space="preserve"> Ferdi kurtarıcıların ilgili AB direktifine uygun olduğuna dair akredite kuruluşlardan alınmış sertifika ve CE Belgesi teklifle birlikte verilecektir. CE Belgesi ve Sertifikaları bulunmayan teklifler değerlendirmeye alınmayacaktır.</w:t>
      </w:r>
    </w:p>
    <w:p w:rsidR="00E62BFD" w:rsidRPr="00E62BFD" w:rsidRDefault="00E62BFD" w:rsidP="00E62BFD">
      <w:pPr>
        <w:rPr>
          <w:rFonts w:ascii="Times New Roman" w:hAnsi="Times New Roman"/>
          <w:sz w:val="24"/>
          <w:szCs w:val="24"/>
        </w:rPr>
      </w:pPr>
      <w:r w:rsidRPr="00E62BFD">
        <w:rPr>
          <w:rFonts w:ascii="Times New Roman" w:hAnsi="Times New Roman"/>
          <w:b/>
          <w:sz w:val="24"/>
          <w:szCs w:val="24"/>
        </w:rPr>
        <w:t>İptal Edilen Madde</w:t>
      </w:r>
      <w:r w:rsidRPr="00E62BFD">
        <w:rPr>
          <w:rFonts w:ascii="Times New Roman" w:hAnsi="Times New Roman"/>
          <w:sz w:val="24"/>
          <w:szCs w:val="24"/>
        </w:rPr>
        <w:t xml:space="preserve"> </w:t>
      </w:r>
      <w:r w:rsidRPr="00E62BFD">
        <w:rPr>
          <w:rFonts w:ascii="Times New Roman" w:hAnsi="Times New Roman"/>
          <w:b/>
          <w:sz w:val="24"/>
          <w:szCs w:val="24"/>
        </w:rPr>
        <w:t>7.4.2.</w:t>
      </w:r>
      <w:r w:rsidRPr="00E62BFD">
        <w:rPr>
          <w:rFonts w:ascii="Times New Roman" w:hAnsi="Times New Roman"/>
          <w:sz w:val="24"/>
          <w:szCs w:val="24"/>
        </w:rPr>
        <w:t xml:space="preserve"> </w:t>
      </w:r>
      <w:r w:rsidRPr="00E62BFD">
        <w:rPr>
          <w:rFonts w:ascii="Times New Roman" w:hAnsi="Times New Roman"/>
          <w:sz w:val="24"/>
          <w:szCs w:val="24"/>
          <w:shd w:val="clear" w:color="auto" w:fill="FFFFFF"/>
        </w:rPr>
        <w:t>Firmalar tarafından teklif ile birlikte idari şartnamenin 7.7 maddesine uygun olarak aşağıdaki belgeleri verecektir</w:t>
      </w:r>
      <w:r w:rsidRPr="00E62BFD">
        <w:rPr>
          <w:rFonts w:ascii="Times New Roman" w:hAnsi="Times New Roman"/>
          <w:sz w:val="24"/>
          <w:szCs w:val="24"/>
        </w:rPr>
        <w:t>;</w:t>
      </w:r>
    </w:p>
    <w:p w:rsidR="00E62BFD" w:rsidRPr="00E62BFD" w:rsidRDefault="00E62BFD" w:rsidP="00E62BFD">
      <w:pPr>
        <w:ind w:firstLine="708"/>
        <w:rPr>
          <w:rFonts w:ascii="Times New Roman" w:hAnsi="Times New Roman"/>
          <w:sz w:val="24"/>
          <w:szCs w:val="24"/>
        </w:rPr>
      </w:pPr>
      <w:r w:rsidRPr="00E62BFD">
        <w:rPr>
          <w:rFonts w:ascii="Times New Roman" w:hAnsi="Times New Roman"/>
          <w:sz w:val="24"/>
          <w:szCs w:val="24"/>
        </w:rPr>
        <w:t>a) ATEX direktifine göre Avrupa Konseyince onaylanmış bir Akredite kuruluş tarafından tanzim edilen, malzemenin grup-1 gazlı (metan) ortamlara uygunluğunu gösteren ve ihale tarihi itibariyle geçerli belge, (Belgenin üzerinde geçerlilik tarihine ilişkin herhangi bir bilgi bulunmuyorsa belgeye ilave olarak belgenin ihale tarihi itibariyle geçerli olduğu belirtilen akredite kuruluşun yazısı)</w:t>
      </w:r>
    </w:p>
    <w:p w:rsidR="00E62BFD" w:rsidRPr="00E62BFD" w:rsidRDefault="00E62BFD" w:rsidP="00E62BFD">
      <w:pPr>
        <w:pStyle w:val="AralkYok"/>
        <w:ind w:firstLine="708"/>
        <w:rPr>
          <w:rFonts w:ascii="Times New Roman" w:hAnsi="Times New Roman" w:cs="Times New Roman"/>
          <w:sz w:val="24"/>
          <w:szCs w:val="24"/>
        </w:rPr>
      </w:pPr>
      <w:r w:rsidRPr="00E62BFD">
        <w:rPr>
          <w:rFonts w:ascii="Times New Roman" w:hAnsi="Times New Roman" w:cs="Times New Roman"/>
          <w:sz w:val="24"/>
          <w:szCs w:val="24"/>
        </w:rPr>
        <w:t>b) 2014/34/AT ye göre düzenlenmiş AB Uygunluk Beyanı (</w:t>
      </w:r>
      <w:proofErr w:type="spellStart"/>
      <w:r w:rsidRPr="00E62BFD">
        <w:rPr>
          <w:rFonts w:ascii="Times New Roman" w:hAnsi="Times New Roman" w:cs="Times New Roman"/>
          <w:sz w:val="24"/>
          <w:szCs w:val="24"/>
        </w:rPr>
        <w:t>Declaration</w:t>
      </w:r>
      <w:proofErr w:type="spellEnd"/>
      <w:r w:rsidRPr="00E62BFD">
        <w:rPr>
          <w:rFonts w:ascii="Times New Roman" w:hAnsi="Times New Roman" w:cs="Times New Roman"/>
          <w:sz w:val="24"/>
          <w:szCs w:val="24"/>
        </w:rPr>
        <w:t xml:space="preserve"> of </w:t>
      </w:r>
      <w:proofErr w:type="spellStart"/>
      <w:r w:rsidRPr="00E62BFD">
        <w:rPr>
          <w:rFonts w:ascii="Times New Roman" w:hAnsi="Times New Roman" w:cs="Times New Roman"/>
          <w:sz w:val="24"/>
          <w:szCs w:val="24"/>
        </w:rPr>
        <w:t>conformity</w:t>
      </w:r>
      <w:proofErr w:type="spellEnd"/>
      <w:r w:rsidRPr="00E62BFD">
        <w:rPr>
          <w:rFonts w:ascii="Times New Roman" w:hAnsi="Times New Roman" w:cs="Times New Roman"/>
          <w:sz w:val="24"/>
          <w:szCs w:val="24"/>
        </w:rPr>
        <w:t xml:space="preserve">)  </w:t>
      </w:r>
    </w:p>
    <w:p w:rsidR="00E62BFD" w:rsidRPr="00E62BFD" w:rsidRDefault="00E62BFD" w:rsidP="00E62BFD">
      <w:pPr>
        <w:rPr>
          <w:rFonts w:ascii="Times New Roman" w:hAnsi="Times New Roman"/>
          <w:sz w:val="24"/>
          <w:szCs w:val="24"/>
        </w:rPr>
      </w:pPr>
      <w:r w:rsidRPr="00E62BFD">
        <w:rPr>
          <w:rFonts w:ascii="Times New Roman" w:hAnsi="Times New Roman"/>
          <w:sz w:val="24"/>
          <w:szCs w:val="24"/>
        </w:rPr>
        <w:t>Belgeleri bulunmayan teklifler değerlendirmeye alınmayacaktır.</w:t>
      </w:r>
    </w:p>
    <w:p w:rsidR="00B1711E" w:rsidRPr="00E62BFD" w:rsidRDefault="00B1711E" w:rsidP="00E62BFD">
      <w:pPr>
        <w:ind w:firstLine="709"/>
        <w:rPr>
          <w:rFonts w:ascii="Times New Roman" w:hAnsi="Times New Roman"/>
          <w:b/>
          <w:bCs/>
          <w:sz w:val="24"/>
          <w:szCs w:val="24"/>
          <w:u w:val="single"/>
        </w:rPr>
      </w:pPr>
      <w:r w:rsidRPr="00E62BFD">
        <w:rPr>
          <w:rFonts w:ascii="Times New Roman" w:hAnsi="Times New Roman"/>
          <w:b/>
          <w:sz w:val="24"/>
          <w:szCs w:val="24"/>
        </w:rPr>
        <w:t xml:space="preserve">İdari şartnamemizin </w:t>
      </w:r>
      <w:r w:rsidR="00BC1A09">
        <w:rPr>
          <w:rFonts w:ascii="Times New Roman" w:hAnsi="Times New Roman"/>
          <w:b/>
          <w:sz w:val="24"/>
          <w:szCs w:val="24"/>
        </w:rPr>
        <w:t>14.</w:t>
      </w:r>
      <w:bookmarkStart w:id="0" w:name="_GoBack"/>
      <w:bookmarkEnd w:id="0"/>
      <w:r w:rsidRPr="00E62BFD">
        <w:rPr>
          <w:rFonts w:ascii="Times New Roman" w:hAnsi="Times New Roman"/>
          <w:b/>
          <w:sz w:val="24"/>
          <w:szCs w:val="24"/>
        </w:rPr>
        <w:t xml:space="preserve"> maddesinde yer alan ihale dokümanında değişiklik yapılması hükmüne istinaden teknik şartname</w:t>
      </w:r>
      <w:r w:rsidR="00663D68">
        <w:rPr>
          <w:rFonts w:ascii="Times New Roman" w:hAnsi="Times New Roman"/>
          <w:b/>
          <w:sz w:val="24"/>
          <w:szCs w:val="24"/>
        </w:rPr>
        <w:t xml:space="preserve"> ve idari şartnamede</w:t>
      </w:r>
      <w:r w:rsidRPr="00E62BFD">
        <w:rPr>
          <w:rFonts w:ascii="Times New Roman" w:hAnsi="Times New Roman"/>
          <w:b/>
          <w:sz w:val="24"/>
          <w:szCs w:val="24"/>
        </w:rPr>
        <w:t xml:space="preserve"> yapılan değişiklik</w:t>
      </w:r>
      <w:r w:rsidR="00663D68">
        <w:rPr>
          <w:rFonts w:ascii="Times New Roman" w:hAnsi="Times New Roman"/>
          <w:b/>
          <w:sz w:val="24"/>
          <w:szCs w:val="24"/>
        </w:rPr>
        <w:t>ler</w:t>
      </w:r>
      <w:r w:rsidRPr="00E62BFD">
        <w:rPr>
          <w:rFonts w:ascii="Times New Roman" w:hAnsi="Times New Roman"/>
          <w:b/>
          <w:sz w:val="24"/>
          <w:szCs w:val="24"/>
        </w:rPr>
        <w:t xml:space="preserve"> firmalara duyurulur.</w:t>
      </w:r>
    </w:p>
    <w:p w:rsidR="00B1711E" w:rsidRPr="00E62BFD" w:rsidRDefault="00B1711E" w:rsidP="0078612A">
      <w:pPr>
        <w:tabs>
          <w:tab w:val="left" w:pos="567"/>
          <w:tab w:val="left" w:pos="1620"/>
        </w:tabs>
        <w:spacing w:after="0" w:line="240" w:lineRule="auto"/>
        <w:jc w:val="both"/>
        <w:rPr>
          <w:rFonts w:ascii="Times New Roman" w:eastAsia="Times New Roman" w:hAnsi="Times New Roman"/>
          <w:sz w:val="24"/>
          <w:szCs w:val="24"/>
          <w:lang w:eastAsia="tr-TR"/>
        </w:rPr>
      </w:pPr>
    </w:p>
    <w:sectPr w:rsidR="00B1711E" w:rsidRPr="00E62BFD" w:rsidSect="00594275">
      <w:footerReference w:type="even" r:id="rId8"/>
      <w:footerReference w:type="default" r:id="rId9"/>
      <w:pgSz w:w="11906" w:h="16838"/>
      <w:pgMar w:top="1134" w:right="926" w:bottom="1134" w:left="993"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478" w:rsidRDefault="00FE1478">
      <w:pPr>
        <w:spacing w:after="0" w:line="240" w:lineRule="auto"/>
      </w:pPr>
      <w:r>
        <w:separator/>
      </w:r>
    </w:p>
  </w:endnote>
  <w:endnote w:type="continuationSeparator" w:id="0">
    <w:p w:rsidR="00FE1478" w:rsidRDefault="00FE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37" w:rsidRDefault="00416D37" w:rsidP="00416D3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16D37" w:rsidRDefault="00416D37" w:rsidP="00416D3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37" w:rsidRDefault="00416D37" w:rsidP="00416D3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478" w:rsidRDefault="00FE1478">
      <w:pPr>
        <w:spacing w:after="0" w:line="240" w:lineRule="auto"/>
      </w:pPr>
      <w:r>
        <w:separator/>
      </w:r>
    </w:p>
  </w:footnote>
  <w:footnote w:type="continuationSeparator" w:id="0">
    <w:p w:rsidR="00FE1478" w:rsidRDefault="00FE1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E91"/>
    <w:multiLevelType w:val="singleLevel"/>
    <w:tmpl w:val="DCE85FBA"/>
    <w:lvl w:ilvl="0">
      <w:start w:val="1"/>
      <w:numFmt w:val="decimal"/>
      <w:lvlText w:val="3.%1-"/>
      <w:legacy w:legacy="1" w:legacySpace="0" w:legacyIndent="394"/>
      <w:lvlJc w:val="left"/>
      <w:rPr>
        <w:rFonts w:ascii="Times New Roman" w:hAnsi="Times New Roman" w:hint="default"/>
        <w:b/>
        <w:color w:val="auto"/>
      </w:rPr>
    </w:lvl>
  </w:abstractNum>
  <w:abstractNum w:abstractNumId="1" w15:restartNumberingAfterBreak="0">
    <w:nsid w:val="27883791"/>
    <w:multiLevelType w:val="multilevel"/>
    <w:tmpl w:val="1BF010E8"/>
    <w:lvl w:ilvl="0">
      <w:start w:val="3"/>
      <w:numFmt w:val="decimal"/>
      <w:lvlText w:val="%1."/>
      <w:lvlJc w:val="left"/>
      <w:pPr>
        <w:ind w:left="360" w:hanging="360"/>
      </w:pPr>
      <w:rPr>
        <w:rFonts w:hint="default"/>
        <w:b w:val="0"/>
      </w:rPr>
    </w:lvl>
    <w:lvl w:ilvl="1">
      <w:start w:val="6"/>
      <w:numFmt w:val="decimal"/>
      <w:lvlText w:val="%1.%2."/>
      <w:lvlJc w:val="left"/>
      <w:pPr>
        <w:ind w:left="928" w:hanging="360"/>
      </w:pPr>
      <w:rPr>
        <w:rFonts w:hint="default"/>
        <w:b/>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2" w15:restartNumberingAfterBreak="0">
    <w:nsid w:val="343E7E36"/>
    <w:multiLevelType w:val="multilevel"/>
    <w:tmpl w:val="835266D2"/>
    <w:lvl w:ilvl="0">
      <w:start w:val="3"/>
      <w:numFmt w:val="decimal"/>
      <w:lvlText w:val="%1."/>
      <w:lvlJc w:val="left"/>
      <w:pPr>
        <w:ind w:left="480" w:hanging="480"/>
      </w:pPr>
      <w:rPr>
        <w:rFonts w:hint="default"/>
        <w:b/>
      </w:rPr>
    </w:lvl>
    <w:lvl w:ilvl="1">
      <w:start w:val="16"/>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37230C"/>
    <w:multiLevelType w:val="hybridMultilevel"/>
    <w:tmpl w:val="840422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8CF2E60"/>
    <w:multiLevelType w:val="multilevel"/>
    <w:tmpl w:val="A6906A7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848"/>
        </w:tabs>
        <w:ind w:left="1848" w:hanging="1140"/>
      </w:pPr>
      <w:rPr>
        <w:rFonts w:hint="default"/>
        <w:b/>
      </w:rPr>
    </w:lvl>
    <w:lvl w:ilvl="2">
      <w:start w:val="1"/>
      <w:numFmt w:val="decimal"/>
      <w:isLgl/>
      <w:lvlText w:val="%1.%2.%3."/>
      <w:lvlJc w:val="left"/>
      <w:pPr>
        <w:tabs>
          <w:tab w:val="num" w:pos="2196"/>
        </w:tabs>
        <w:ind w:left="2196" w:hanging="1140"/>
      </w:pPr>
      <w:rPr>
        <w:rFonts w:hint="default"/>
        <w:b/>
      </w:rPr>
    </w:lvl>
    <w:lvl w:ilvl="3">
      <w:start w:val="1"/>
      <w:numFmt w:val="decimal"/>
      <w:isLgl/>
      <w:lvlText w:val="%1.%2.%3.%4."/>
      <w:lvlJc w:val="left"/>
      <w:pPr>
        <w:tabs>
          <w:tab w:val="num" w:pos="2544"/>
        </w:tabs>
        <w:ind w:left="2544" w:hanging="1140"/>
      </w:pPr>
      <w:rPr>
        <w:rFonts w:hint="default"/>
        <w:b/>
      </w:rPr>
    </w:lvl>
    <w:lvl w:ilvl="4">
      <w:start w:val="1"/>
      <w:numFmt w:val="decimal"/>
      <w:isLgl/>
      <w:lvlText w:val="%1.%2.%3.%4.%5."/>
      <w:lvlJc w:val="left"/>
      <w:pPr>
        <w:tabs>
          <w:tab w:val="num" w:pos="2892"/>
        </w:tabs>
        <w:ind w:left="2892" w:hanging="1140"/>
      </w:pPr>
      <w:rPr>
        <w:rFonts w:hint="default"/>
        <w:b/>
      </w:rPr>
    </w:lvl>
    <w:lvl w:ilvl="5">
      <w:start w:val="1"/>
      <w:numFmt w:val="decimal"/>
      <w:isLgl/>
      <w:lvlText w:val="%1.%2.%3.%4.%5.%6."/>
      <w:lvlJc w:val="left"/>
      <w:pPr>
        <w:tabs>
          <w:tab w:val="num" w:pos="3240"/>
        </w:tabs>
        <w:ind w:left="3240" w:hanging="1140"/>
      </w:pPr>
      <w:rPr>
        <w:rFonts w:hint="default"/>
        <w:b/>
      </w:rPr>
    </w:lvl>
    <w:lvl w:ilvl="6">
      <w:start w:val="1"/>
      <w:numFmt w:val="decimal"/>
      <w:isLgl/>
      <w:lvlText w:val="%1.%2.%3.%4.%5.%6.%7."/>
      <w:lvlJc w:val="left"/>
      <w:pPr>
        <w:tabs>
          <w:tab w:val="num" w:pos="3888"/>
        </w:tabs>
        <w:ind w:left="3888" w:hanging="1440"/>
      </w:pPr>
      <w:rPr>
        <w:rFonts w:hint="default"/>
        <w:b/>
      </w:rPr>
    </w:lvl>
    <w:lvl w:ilvl="7">
      <w:start w:val="1"/>
      <w:numFmt w:val="decimal"/>
      <w:isLgl/>
      <w:lvlText w:val="%1.%2.%3.%4.%5.%6.%7.%8."/>
      <w:lvlJc w:val="left"/>
      <w:pPr>
        <w:tabs>
          <w:tab w:val="num" w:pos="4236"/>
        </w:tabs>
        <w:ind w:left="4236" w:hanging="1440"/>
      </w:pPr>
      <w:rPr>
        <w:rFonts w:hint="default"/>
        <w:b/>
      </w:rPr>
    </w:lvl>
    <w:lvl w:ilvl="8">
      <w:start w:val="1"/>
      <w:numFmt w:val="decimal"/>
      <w:isLgl/>
      <w:lvlText w:val="%1.%2.%3.%4.%5.%6.%7.%8.%9."/>
      <w:lvlJc w:val="left"/>
      <w:pPr>
        <w:tabs>
          <w:tab w:val="num" w:pos="4944"/>
        </w:tabs>
        <w:ind w:left="4944" w:hanging="1800"/>
      </w:pPr>
      <w:rPr>
        <w:rFonts w:hint="default"/>
        <w:b/>
      </w:rPr>
    </w:lvl>
  </w:abstractNum>
  <w:abstractNum w:abstractNumId="5" w15:restartNumberingAfterBreak="0">
    <w:nsid w:val="513E0831"/>
    <w:multiLevelType w:val="multilevel"/>
    <w:tmpl w:val="E19CE13C"/>
    <w:lvl w:ilvl="0">
      <w:start w:val="2"/>
      <w:numFmt w:val="decimal"/>
      <w:lvlText w:val="%1."/>
      <w:lvlJc w:val="left"/>
      <w:pPr>
        <w:ind w:left="480" w:hanging="480"/>
      </w:pPr>
      <w:rPr>
        <w:rFonts w:hint="default"/>
        <w:b w:val="0"/>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54BE4761"/>
    <w:multiLevelType w:val="multilevel"/>
    <w:tmpl w:val="49DCEE2E"/>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345895"/>
    <w:multiLevelType w:val="multilevel"/>
    <w:tmpl w:val="AA7E5300"/>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FF73202"/>
    <w:multiLevelType w:val="multilevel"/>
    <w:tmpl w:val="E19CE13C"/>
    <w:lvl w:ilvl="0">
      <w:start w:val="2"/>
      <w:numFmt w:val="decimal"/>
      <w:lvlText w:val="%1."/>
      <w:lvlJc w:val="left"/>
      <w:pPr>
        <w:ind w:left="480" w:hanging="480"/>
      </w:pPr>
      <w:rPr>
        <w:rFonts w:hint="default"/>
        <w:b w:val="0"/>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2A3174F"/>
    <w:multiLevelType w:val="multilevel"/>
    <w:tmpl w:val="39746504"/>
    <w:lvl w:ilvl="0">
      <w:start w:val="2"/>
      <w:numFmt w:val="decimal"/>
      <w:lvlText w:val="%1."/>
      <w:lvlJc w:val="left"/>
      <w:pPr>
        <w:ind w:left="480" w:hanging="480"/>
      </w:pPr>
      <w:rPr>
        <w:rFonts w:hint="default"/>
      </w:rPr>
    </w:lvl>
    <w:lvl w:ilvl="1">
      <w:start w:val="11"/>
      <w:numFmt w:val="decimal"/>
      <w:lvlText w:val="%1.%2."/>
      <w:lvlJc w:val="left"/>
      <w:pPr>
        <w:ind w:left="622" w:hanging="48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73A01A55"/>
    <w:multiLevelType w:val="multilevel"/>
    <w:tmpl w:val="8E027D8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E2C4116"/>
    <w:multiLevelType w:val="hybridMultilevel"/>
    <w:tmpl w:val="7AFA4832"/>
    <w:lvl w:ilvl="0" w:tplc="E1DE8F70">
      <w:start w:val="1"/>
      <w:numFmt w:val="decimal"/>
      <w:lvlText w:val="3.%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6C58E1"/>
    <w:multiLevelType w:val="hybridMultilevel"/>
    <w:tmpl w:val="D340D0F2"/>
    <w:lvl w:ilvl="0" w:tplc="E1DE8F70">
      <w:start w:val="1"/>
      <w:numFmt w:val="decimal"/>
      <w:lvlText w:val="3.%1."/>
      <w:lvlJc w:val="left"/>
      <w:pPr>
        <w:ind w:left="9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F187FA0"/>
    <w:multiLevelType w:val="hybridMultilevel"/>
    <w:tmpl w:val="37E0F4C2"/>
    <w:lvl w:ilvl="0" w:tplc="53BCCF50">
      <w:start w:val="1"/>
      <w:numFmt w:val="decimal"/>
      <w:lvlText w:val="2.%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8"/>
  </w:num>
  <w:num w:numId="2">
    <w:abstractNumId w:val="5"/>
  </w:num>
  <w:num w:numId="3">
    <w:abstractNumId w:val="12"/>
  </w:num>
  <w:num w:numId="4">
    <w:abstractNumId w:val="11"/>
  </w:num>
  <w:num w:numId="5">
    <w:abstractNumId w:val="10"/>
  </w:num>
  <w:num w:numId="6">
    <w:abstractNumId w:val="1"/>
  </w:num>
  <w:num w:numId="7">
    <w:abstractNumId w:val="13"/>
  </w:num>
  <w:num w:numId="8">
    <w:abstractNumId w:val="9"/>
  </w:num>
  <w:num w:numId="9">
    <w:abstractNumId w:val="0"/>
  </w:num>
  <w:num w:numId="10">
    <w:abstractNumId w:val="2"/>
  </w:num>
  <w:num w:numId="11">
    <w:abstractNumId w:val="3"/>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77"/>
    <w:rsid w:val="000326CF"/>
    <w:rsid w:val="00033378"/>
    <w:rsid w:val="00043C02"/>
    <w:rsid w:val="0007040B"/>
    <w:rsid w:val="0008778B"/>
    <w:rsid w:val="00092E2C"/>
    <w:rsid w:val="000A77AF"/>
    <w:rsid w:val="000B65EA"/>
    <w:rsid w:val="000E6429"/>
    <w:rsid w:val="000F61D6"/>
    <w:rsid w:val="00132605"/>
    <w:rsid w:val="00143E16"/>
    <w:rsid w:val="00160DEA"/>
    <w:rsid w:val="00181CFF"/>
    <w:rsid w:val="001866B4"/>
    <w:rsid w:val="001949DD"/>
    <w:rsid w:val="001B0FAC"/>
    <w:rsid w:val="001C0755"/>
    <w:rsid w:val="001C1721"/>
    <w:rsid w:val="001C5E41"/>
    <w:rsid w:val="001F53C3"/>
    <w:rsid w:val="002735C1"/>
    <w:rsid w:val="00295FA8"/>
    <w:rsid w:val="002B3A33"/>
    <w:rsid w:val="002E5828"/>
    <w:rsid w:val="002E6CDE"/>
    <w:rsid w:val="00307077"/>
    <w:rsid w:val="003339CA"/>
    <w:rsid w:val="00382437"/>
    <w:rsid w:val="0038344F"/>
    <w:rsid w:val="003956D9"/>
    <w:rsid w:val="003A5283"/>
    <w:rsid w:val="003A6E04"/>
    <w:rsid w:val="003B0490"/>
    <w:rsid w:val="003B316D"/>
    <w:rsid w:val="003E7D2A"/>
    <w:rsid w:val="003F1F67"/>
    <w:rsid w:val="00416D37"/>
    <w:rsid w:val="00424CD0"/>
    <w:rsid w:val="00453AC2"/>
    <w:rsid w:val="004827D5"/>
    <w:rsid w:val="004942DF"/>
    <w:rsid w:val="004A0A9D"/>
    <w:rsid w:val="004A1B6C"/>
    <w:rsid w:val="004A1EEB"/>
    <w:rsid w:val="004D3EE9"/>
    <w:rsid w:val="004F203D"/>
    <w:rsid w:val="00512368"/>
    <w:rsid w:val="00521E94"/>
    <w:rsid w:val="00532B96"/>
    <w:rsid w:val="00560669"/>
    <w:rsid w:val="00572D87"/>
    <w:rsid w:val="00576E75"/>
    <w:rsid w:val="00590604"/>
    <w:rsid w:val="0059154B"/>
    <w:rsid w:val="00593AF1"/>
    <w:rsid w:val="00594275"/>
    <w:rsid w:val="005D0B8F"/>
    <w:rsid w:val="005E04EB"/>
    <w:rsid w:val="00601656"/>
    <w:rsid w:val="00617665"/>
    <w:rsid w:val="006226E3"/>
    <w:rsid w:val="00630233"/>
    <w:rsid w:val="006531A9"/>
    <w:rsid w:val="00663D68"/>
    <w:rsid w:val="00675135"/>
    <w:rsid w:val="006A77B1"/>
    <w:rsid w:val="006E26BF"/>
    <w:rsid w:val="006F7BFE"/>
    <w:rsid w:val="006F7C80"/>
    <w:rsid w:val="00722084"/>
    <w:rsid w:val="0078612A"/>
    <w:rsid w:val="00793FB9"/>
    <w:rsid w:val="007A79CF"/>
    <w:rsid w:val="007C72EE"/>
    <w:rsid w:val="007D694F"/>
    <w:rsid w:val="007E6385"/>
    <w:rsid w:val="00814BC2"/>
    <w:rsid w:val="0084234B"/>
    <w:rsid w:val="008A4FDE"/>
    <w:rsid w:val="008C219F"/>
    <w:rsid w:val="00902F01"/>
    <w:rsid w:val="00935EC0"/>
    <w:rsid w:val="0096027E"/>
    <w:rsid w:val="00971518"/>
    <w:rsid w:val="00974E20"/>
    <w:rsid w:val="00982AE3"/>
    <w:rsid w:val="009A547E"/>
    <w:rsid w:val="009A5502"/>
    <w:rsid w:val="009B1E50"/>
    <w:rsid w:val="009F2F23"/>
    <w:rsid w:val="009F4C66"/>
    <w:rsid w:val="00A26BD3"/>
    <w:rsid w:val="00A964D8"/>
    <w:rsid w:val="00AC5C35"/>
    <w:rsid w:val="00B03CB7"/>
    <w:rsid w:val="00B1711E"/>
    <w:rsid w:val="00B2780E"/>
    <w:rsid w:val="00B55292"/>
    <w:rsid w:val="00B57428"/>
    <w:rsid w:val="00B76627"/>
    <w:rsid w:val="00B8640F"/>
    <w:rsid w:val="00B96E40"/>
    <w:rsid w:val="00BB329F"/>
    <w:rsid w:val="00BC1A09"/>
    <w:rsid w:val="00BD6CA9"/>
    <w:rsid w:val="00C149DF"/>
    <w:rsid w:val="00C166C4"/>
    <w:rsid w:val="00C4320E"/>
    <w:rsid w:val="00C50CFA"/>
    <w:rsid w:val="00C51374"/>
    <w:rsid w:val="00C56C1C"/>
    <w:rsid w:val="00C62E93"/>
    <w:rsid w:val="00C70167"/>
    <w:rsid w:val="00C7233B"/>
    <w:rsid w:val="00C77A32"/>
    <w:rsid w:val="00C92EBA"/>
    <w:rsid w:val="00D03A94"/>
    <w:rsid w:val="00D1357E"/>
    <w:rsid w:val="00D1517A"/>
    <w:rsid w:val="00D17BF3"/>
    <w:rsid w:val="00D3673C"/>
    <w:rsid w:val="00D443A9"/>
    <w:rsid w:val="00D57D54"/>
    <w:rsid w:val="00DC0104"/>
    <w:rsid w:val="00DD35C6"/>
    <w:rsid w:val="00DD478D"/>
    <w:rsid w:val="00E249FC"/>
    <w:rsid w:val="00E36439"/>
    <w:rsid w:val="00E55A45"/>
    <w:rsid w:val="00E62BFD"/>
    <w:rsid w:val="00E8286B"/>
    <w:rsid w:val="00E94039"/>
    <w:rsid w:val="00E94B84"/>
    <w:rsid w:val="00F01EB8"/>
    <w:rsid w:val="00F139F0"/>
    <w:rsid w:val="00F173B5"/>
    <w:rsid w:val="00F21A7E"/>
    <w:rsid w:val="00F524DA"/>
    <w:rsid w:val="00FB5DC1"/>
    <w:rsid w:val="00FE1478"/>
    <w:rsid w:val="00FE5E22"/>
    <w:rsid w:val="00FF3D3D"/>
    <w:rsid w:val="00FF6A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57D09C"/>
  <w15:docId w15:val="{0DECD25E-792D-410A-A07A-87F13FF4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627"/>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D17BF3"/>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 Bilgi Char"/>
    <w:basedOn w:val="VarsaylanParagrafYazTipi"/>
    <w:link w:val="AltBilgi"/>
    <w:uiPriority w:val="99"/>
    <w:rsid w:val="00D17BF3"/>
    <w:rPr>
      <w:rFonts w:ascii="Times New Roman" w:eastAsia="Times New Roman" w:hAnsi="Times New Roman" w:cs="Times New Roman"/>
      <w:sz w:val="24"/>
      <w:szCs w:val="24"/>
      <w:lang w:eastAsia="tr-TR"/>
    </w:rPr>
  </w:style>
  <w:style w:type="character" w:styleId="SayfaNumaras">
    <w:name w:val="page number"/>
    <w:basedOn w:val="VarsaylanParagrafYazTipi"/>
    <w:rsid w:val="00D17BF3"/>
  </w:style>
  <w:style w:type="paragraph" w:styleId="ListeParagraf">
    <w:name w:val="List Paragraph"/>
    <w:basedOn w:val="Normal"/>
    <w:uiPriority w:val="34"/>
    <w:qFormat/>
    <w:rsid w:val="005E04EB"/>
    <w:pPr>
      <w:ind w:left="720"/>
      <w:contextualSpacing/>
    </w:pPr>
  </w:style>
  <w:style w:type="paragraph" w:customStyle="1" w:styleId="Style8">
    <w:name w:val="Style8"/>
    <w:basedOn w:val="Normal"/>
    <w:uiPriority w:val="99"/>
    <w:rsid w:val="001F53C3"/>
    <w:pPr>
      <w:widowControl w:val="0"/>
      <w:autoSpaceDE w:val="0"/>
      <w:autoSpaceDN w:val="0"/>
      <w:adjustRightInd w:val="0"/>
      <w:spacing w:after="0" w:line="278" w:lineRule="exact"/>
      <w:jc w:val="both"/>
    </w:pPr>
    <w:rPr>
      <w:rFonts w:ascii="Times New Roman" w:eastAsia="Times New Roman" w:hAnsi="Times New Roman"/>
      <w:sz w:val="24"/>
      <w:szCs w:val="24"/>
      <w:lang w:eastAsia="tr-TR"/>
    </w:rPr>
  </w:style>
  <w:style w:type="paragraph" w:customStyle="1" w:styleId="Default">
    <w:name w:val="Default"/>
    <w:rsid w:val="00722084"/>
    <w:pPr>
      <w:autoSpaceDE w:val="0"/>
      <w:autoSpaceDN w:val="0"/>
      <w:adjustRightInd w:val="0"/>
    </w:pPr>
    <w:rPr>
      <w:rFonts w:ascii="Times New Roman" w:hAnsi="Times New Roman"/>
      <w:color w:val="000000"/>
      <w:sz w:val="24"/>
      <w:szCs w:val="24"/>
    </w:rPr>
  </w:style>
  <w:style w:type="paragraph" w:styleId="GvdeMetniGirintisi">
    <w:name w:val="Body Text Indent"/>
    <w:basedOn w:val="Normal"/>
    <w:link w:val="GvdeMetniGirintisiChar"/>
    <w:rsid w:val="00935EC0"/>
    <w:pPr>
      <w:spacing w:after="0" w:line="240" w:lineRule="auto"/>
      <w:ind w:firstLine="708"/>
    </w:pPr>
    <w:rPr>
      <w:rFonts w:ascii="Arial" w:eastAsia="Times New Roman" w:hAnsi="Arial"/>
      <w:szCs w:val="20"/>
      <w:lang w:eastAsia="tr-TR"/>
    </w:rPr>
  </w:style>
  <w:style w:type="character" w:customStyle="1" w:styleId="GvdeMetniGirintisiChar">
    <w:name w:val="Gövde Metni Girintisi Char"/>
    <w:basedOn w:val="VarsaylanParagrafYazTipi"/>
    <w:link w:val="GvdeMetniGirintisi"/>
    <w:rsid w:val="00935EC0"/>
    <w:rPr>
      <w:rFonts w:ascii="Arial" w:eastAsia="Times New Roman" w:hAnsi="Arial"/>
      <w:sz w:val="22"/>
    </w:rPr>
  </w:style>
  <w:style w:type="table" w:styleId="TabloKlavuzu">
    <w:name w:val="Table Grid"/>
    <w:basedOn w:val="NormalTablo"/>
    <w:uiPriority w:val="59"/>
    <w:rsid w:val="004A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3B316D"/>
    <w:pPr>
      <w:spacing w:after="120"/>
    </w:pPr>
  </w:style>
  <w:style w:type="character" w:customStyle="1" w:styleId="GvdeMetniChar">
    <w:name w:val="Gövde Metni Char"/>
    <w:basedOn w:val="VarsaylanParagrafYazTipi"/>
    <w:link w:val="GvdeMetni"/>
    <w:uiPriority w:val="99"/>
    <w:semiHidden/>
    <w:rsid w:val="003B316D"/>
    <w:rPr>
      <w:sz w:val="22"/>
      <w:szCs w:val="22"/>
      <w:lang w:eastAsia="en-US"/>
    </w:rPr>
  </w:style>
  <w:style w:type="paragraph" w:styleId="stBilgi">
    <w:name w:val="header"/>
    <w:basedOn w:val="Normal"/>
    <w:link w:val="stBilgiChar"/>
    <w:uiPriority w:val="99"/>
    <w:unhideWhenUsed/>
    <w:rsid w:val="003B31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316D"/>
    <w:rPr>
      <w:sz w:val="22"/>
      <w:szCs w:val="22"/>
      <w:lang w:eastAsia="en-US"/>
    </w:rPr>
  </w:style>
  <w:style w:type="table" w:customStyle="1" w:styleId="TabloKlavuzu1">
    <w:name w:val="Tablo Kılavuzu1"/>
    <w:basedOn w:val="NormalTablo"/>
    <w:next w:val="TabloKlavuzu"/>
    <w:uiPriority w:val="59"/>
    <w:rsid w:val="0063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7016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167"/>
    <w:rPr>
      <w:rFonts w:ascii="Segoe UI" w:hAnsi="Segoe UI" w:cs="Segoe UI"/>
      <w:sz w:val="18"/>
      <w:szCs w:val="18"/>
      <w:lang w:eastAsia="en-US"/>
    </w:rPr>
  </w:style>
  <w:style w:type="paragraph" w:styleId="AralkYok">
    <w:name w:val="No Spacing"/>
    <w:uiPriority w:val="1"/>
    <w:qFormat/>
    <w:rsid w:val="00E62BF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6068">
      <w:bodyDiv w:val="1"/>
      <w:marLeft w:val="0"/>
      <w:marRight w:val="0"/>
      <w:marTop w:val="0"/>
      <w:marBottom w:val="0"/>
      <w:divBdr>
        <w:top w:val="none" w:sz="0" w:space="0" w:color="auto"/>
        <w:left w:val="none" w:sz="0" w:space="0" w:color="auto"/>
        <w:bottom w:val="none" w:sz="0" w:space="0" w:color="auto"/>
        <w:right w:val="none" w:sz="0" w:space="0" w:color="auto"/>
      </w:divBdr>
    </w:div>
    <w:div w:id="12562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3F04-CEF5-4677-9D68-D617BAA0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571</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GMMAK248 ELEKTRFKS</dc:creator>
  <cp:lastModifiedBy>Esra Selet</cp:lastModifiedBy>
  <cp:revision>8</cp:revision>
  <cp:lastPrinted>2023-06-15T11:07:00Z</cp:lastPrinted>
  <dcterms:created xsi:type="dcterms:W3CDTF">2023-05-30T07:43:00Z</dcterms:created>
  <dcterms:modified xsi:type="dcterms:W3CDTF">2023-06-15T11:26:00Z</dcterms:modified>
</cp:coreProperties>
</file>